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2" w:rsidRDefault="001033BE" w:rsidP="00DA357F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1033BE">
        <w:rPr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7pt;margin-top:-31.6pt;width:108pt;height:86pt;z-index:-251658752" fillcolor="window">
            <v:imagedata r:id="rId6" o:title=""/>
            <w10:wrap side="right"/>
          </v:shape>
          <o:OLEObject Type="Embed" ProgID="PBrush" ShapeID="_x0000_s1026" DrawAspect="Content" ObjectID="_1454149738" r:id="rId7"/>
        </w:pict>
      </w:r>
      <w:r w:rsidR="00FE6A1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F11996" w:rsidRPr="00CB00E0" w:rsidRDefault="001D31B6" w:rsidP="002A650D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3C7B5D" w:rsidRDefault="003C7B5D" w:rsidP="003C7B5D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3C7B5D" w:rsidRPr="003C7B5D" w:rsidRDefault="003C7B5D" w:rsidP="003C7B5D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 w:rsidR="00FD6113">
        <w:rPr>
          <w:rFonts w:ascii="Times New Roman" w:hAnsi="Times New Roman"/>
          <w:b/>
          <w:sz w:val="36"/>
          <w:szCs w:val="36"/>
        </w:rPr>
        <w:t xml:space="preserve"> 332</w:t>
      </w:r>
    </w:p>
    <w:p w:rsidR="003C7B5D" w:rsidRPr="00F440BD" w:rsidRDefault="003C7B5D" w:rsidP="003C7B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57F">
        <w:rPr>
          <w:rFonts w:ascii="Times New Roman" w:hAnsi="Times New Roman"/>
          <w:b/>
          <w:sz w:val="24"/>
          <w:szCs w:val="24"/>
          <w:lang w:val="bg-BG"/>
        </w:rPr>
        <w:t xml:space="preserve">  НА ОБЩИНСКИ СЪ</w:t>
      </w:r>
      <w:r w:rsidR="00F440BD">
        <w:rPr>
          <w:rFonts w:ascii="Times New Roman" w:hAnsi="Times New Roman"/>
          <w:b/>
          <w:sz w:val="24"/>
          <w:szCs w:val="24"/>
          <w:lang w:val="bg-BG"/>
        </w:rPr>
        <w:t xml:space="preserve">ВЕТ – РУДОЗЕМ, ВЗЕТО НА РЕДОВНО ЗАСЕДАНИЕ, СЪСТОЯЛО СЕ НА </w:t>
      </w:r>
      <w:r w:rsidR="00F440BD">
        <w:rPr>
          <w:rFonts w:ascii="Times New Roman" w:hAnsi="Times New Roman"/>
          <w:b/>
          <w:sz w:val="24"/>
          <w:szCs w:val="24"/>
        </w:rPr>
        <w:t>12</w:t>
      </w:r>
      <w:r w:rsidR="00F440BD">
        <w:rPr>
          <w:rFonts w:ascii="Times New Roman" w:hAnsi="Times New Roman"/>
          <w:b/>
          <w:sz w:val="24"/>
          <w:szCs w:val="24"/>
          <w:lang w:val="bg-BG"/>
        </w:rPr>
        <w:t>.0</w:t>
      </w:r>
      <w:r w:rsidR="00F440BD">
        <w:rPr>
          <w:rFonts w:ascii="Times New Roman" w:hAnsi="Times New Roman"/>
          <w:b/>
          <w:sz w:val="24"/>
          <w:szCs w:val="24"/>
        </w:rPr>
        <w:t>2</w:t>
      </w:r>
      <w:r w:rsidRPr="00DA357F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DA357F">
        <w:rPr>
          <w:rFonts w:ascii="Times New Roman" w:hAnsi="Times New Roman"/>
          <w:b/>
          <w:sz w:val="24"/>
          <w:szCs w:val="24"/>
          <w:lang w:val="ru-RU"/>
        </w:rPr>
        <w:t>4 г.</w:t>
      </w:r>
      <w:r w:rsidR="00F440BD">
        <w:rPr>
          <w:rFonts w:ascii="Times New Roman" w:hAnsi="Times New Roman"/>
          <w:b/>
          <w:sz w:val="24"/>
          <w:szCs w:val="24"/>
          <w:lang w:val="bg-BG"/>
        </w:rPr>
        <w:t>, ПРОТОКОЛ № 3</w:t>
      </w:r>
      <w:r w:rsidR="00F440BD">
        <w:rPr>
          <w:rFonts w:ascii="Times New Roman" w:hAnsi="Times New Roman"/>
          <w:b/>
          <w:sz w:val="24"/>
          <w:szCs w:val="24"/>
        </w:rPr>
        <w:t>5</w:t>
      </w:r>
    </w:p>
    <w:p w:rsidR="003C7B5D" w:rsidRDefault="003C7B5D" w:rsidP="003C7B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B5A9C" w:rsidRPr="005B23EA" w:rsidRDefault="003C7B5D" w:rsidP="005B23EA">
      <w:pPr>
        <w:tabs>
          <w:tab w:val="left" w:pos="69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>ОТНОСНО:</w:t>
      </w:r>
      <w:r w:rsidR="005B5A9C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="005B23EA" w:rsidRPr="005B23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Отчет за изпълнението на Бюджета за 2013 година</w:t>
      </w:r>
      <w:r w:rsidR="005B5A9C" w:rsidRPr="005B23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B5A9C" w:rsidRDefault="00AE69EA" w:rsidP="00AE69EA">
      <w:pPr>
        <w:spacing w:line="240" w:lineRule="auto"/>
        <w:ind w:right="-108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6A12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>
        <w:rPr>
          <w:rFonts w:ascii="Times New Roman" w:hAnsi="Times New Roman"/>
          <w:sz w:val="24"/>
          <w:szCs w:val="24"/>
          <w:lang w:val="bg-BG"/>
        </w:rPr>
        <w:t>39 /28</w:t>
      </w:r>
      <w:r w:rsidRPr="006E16A8">
        <w:rPr>
          <w:rFonts w:ascii="Times New Roman" w:hAnsi="Times New Roman"/>
          <w:sz w:val="24"/>
          <w:szCs w:val="24"/>
          <w:lang w:val="bg-BG"/>
        </w:rPr>
        <w:t>.01.2014</w:t>
      </w:r>
      <w:r w:rsidRPr="00FE6A12">
        <w:rPr>
          <w:rFonts w:ascii="Times New Roman" w:hAnsi="Times New Roman"/>
          <w:sz w:val="24"/>
          <w:szCs w:val="24"/>
          <w:lang w:val="bg-BG"/>
        </w:rPr>
        <w:t xml:space="preserve"> г. , внесена 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кмета на Община 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Рудозем – </w:t>
      </w:r>
      <w:r>
        <w:rPr>
          <w:rFonts w:ascii="Times New Roman" w:hAnsi="Times New Roman" w:cs="Times New Roman"/>
          <w:sz w:val="24"/>
          <w:szCs w:val="24"/>
          <w:lang w:val="bg-BG"/>
        </w:rPr>
        <w:t>Румен Венциславов Пехливанов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</w:rPr>
        <w:t xml:space="preserve">  </w:t>
      </w:r>
      <w:r w:rsidRPr="00AE69E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AE69EA">
        <w:rPr>
          <w:rFonts w:ascii="Times New Roman" w:hAnsi="Times New Roman" w:cs="Times New Roman"/>
          <w:sz w:val="24"/>
          <w:szCs w:val="24"/>
        </w:rPr>
        <w:t xml:space="preserve">а основание чл.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>52, ал.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>1 и чл.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>21, ал.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 xml:space="preserve">1, т. 6,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с чл.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>27, ал.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>4 и ал.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9EA">
        <w:rPr>
          <w:rFonts w:ascii="Times New Roman" w:hAnsi="Times New Roman" w:cs="Times New Roman"/>
          <w:sz w:val="24"/>
          <w:szCs w:val="24"/>
        </w:rPr>
        <w:t>5 от ЗМСМА; чл.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9 от ЗОД и </w:t>
      </w:r>
      <w:r w:rsidR="00C45108">
        <w:rPr>
          <w:strike/>
          <w:color w:val="000000"/>
          <w:highlight w:val="yellow"/>
        </w:rPr>
        <w:t xml:space="preserve"> </w:t>
      </w:r>
      <w:r w:rsidR="00C45108">
        <w:rPr>
          <w:color w:val="000000"/>
          <w:highlight w:val="yellow"/>
        </w:rPr>
        <w:t xml:space="preserve"> </w:t>
      </w:r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чл.140, ал.5 от ЗПФ и Наредбата за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съставяне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бюджетната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прогноза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за местните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следващите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съставяне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, изпълнение и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отчитане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на общинския </w:t>
      </w:r>
      <w:proofErr w:type="spellStart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proofErr w:type="spellEnd"/>
      <w:r w:rsidR="00C45108" w:rsidRPr="00C45108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община,</w:t>
      </w:r>
    </w:p>
    <w:p w:rsidR="00AE69EA" w:rsidRPr="0088152C" w:rsidRDefault="00AE69EA" w:rsidP="00AE69EA">
      <w:pPr>
        <w:spacing w:line="240" w:lineRule="auto"/>
        <w:ind w:right="-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52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81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лед проведеното </w:t>
      </w:r>
      <w:r w:rsidR="00A62A84">
        <w:rPr>
          <w:rFonts w:ascii="Times New Roman" w:eastAsia="Times New Roman" w:hAnsi="Times New Roman" w:cs="Times New Roman"/>
          <w:sz w:val="24"/>
          <w:szCs w:val="24"/>
          <w:lang w:val="ru-RU"/>
        </w:rPr>
        <w:t>поименно</w:t>
      </w:r>
      <w:r w:rsidRPr="00881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гласуване </w:t>
      </w:r>
    </w:p>
    <w:p w:rsidR="00F248FF" w:rsidRDefault="00F248FF" w:rsidP="00AE69EA">
      <w:pPr>
        <w:spacing w:line="240" w:lineRule="auto"/>
        <w:ind w:right="-108"/>
        <w:jc w:val="center"/>
        <w:rPr>
          <w:rFonts w:ascii="Times New Roman" w:hAnsi="Times New Roman"/>
          <w:b/>
          <w:lang w:val="bg-BG"/>
        </w:rPr>
      </w:pPr>
    </w:p>
    <w:p w:rsidR="00AE69EA" w:rsidRDefault="00AE69EA" w:rsidP="00AE69EA">
      <w:pPr>
        <w:spacing w:line="240" w:lineRule="auto"/>
        <w:ind w:right="-108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РЕШИ:</w:t>
      </w:r>
    </w:p>
    <w:p w:rsidR="00F248FF" w:rsidRDefault="00F248FF" w:rsidP="00AE69EA">
      <w:pPr>
        <w:spacing w:line="240" w:lineRule="auto"/>
        <w:ind w:right="-108"/>
        <w:jc w:val="center"/>
        <w:rPr>
          <w:rFonts w:ascii="Times New Roman" w:hAnsi="Times New Roman"/>
          <w:b/>
          <w:lang w:val="bg-BG"/>
        </w:rPr>
      </w:pP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уточнен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годишен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бюджета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2013 г</w:t>
      </w:r>
      <w:r w:rsidRPr="00AE69EA">
        <w:rPr>
          <w:rFonts w:ascii="Times New Roman" w:hAnsi="Times New Roman" w:cs="Times New Roman"/>
          <w:sz w:val="24"/>
          <w:szCs w:val="24"/>
        </w:rPr>
        <w:t xml:space="preserve">., съгласно </w:t>
      </w:r>
    </w:p>
    <w:p w:rsidR="00AE69EA" w:rsidRPr="00AE69EA" w:rsidRDefault="00AE69EA" w:rsidP="00AE6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AE69EA" w:rsidRPr="00AE69EA" w:rsidRDefault="00AE69EA" w:rsidP="00AE69EA">
      <w:pPr>
        <w:tabs>
          <w:tab w:val="left" w:pos="239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ab/>
      </w: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отчета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изпълнение на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бюджета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2013</w:t>
      </w:r>
      <w:r w:rsidRPr="00AE69EA">
        <w:rPr>
          <w:rFonts w:ascii="Times New Roman" w:hAnsi="Times New Roman" w:cs="Times New Roman"/>
          <w:sz w:val="24"/>
          <w:szCs w:val="24"/>
        </w:rPr>
        <w:t xml:space="preserve"> г., съгласно</w:t>
      </w:r>
    </w:p>
    <w:p w:rsidR="00AE69EA" w:rsidRPr="00AE69EA" w:rsidRDefault="00AE69EA" w:rsidP="00AE69EA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E69EA" w:rsidRPr="00AE69EA" w:rsidRDefault="00AE69EA" w:rsidP="00AE69EA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уточнен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отчет на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капиталовите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разходи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2013</w:t>
      </w:r>
      <w:r w:rsidRPr="00AE69EA">
        <w:rPr>
          <w:rFonts w:ascii="Times New Roman" w:hAnsi="Times New Roman" w:cs="Times New Roman"/>
          <w:sz w:val="24"/>
          <w:szCs w:val="24"/>
        </w:rPr>
        <w:t xml:space="preserve"> г., съгласно 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E69EA" w:rsidRPr="00AE69EA" w:rsidRDefault="00AE69EA" w:rsidP="00AE6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окончателен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годишен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отчет за изпълнение на </w:t>
      </w:r>
    </w:p>
    <w:p w:rsidR="00AE69EA" w:rsidRPr="00AE69EA" w:rsidRDefault="00AE69EA" w:rsidP="00AE6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ИБСФ –3– КСФ /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Национален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фонд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/ за 2013 </w:t>
      </w:r>
      <w:proofErr w:type="gram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AE69E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съгласно</w:t>
      </w:r>
    </w:p>
    <w:p w:rsidR="00AE69EA" w:rsidRDefault="00AE69EA" w:rsidP="00AE69EA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bg-BG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248FF" w:rsidRPr="00F248FF" w:rsidRDefault="00F248FF" w:rsidP="00AE69EA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bg-BG"/>
        </w:rPr>
      </w:pP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окончателен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годишен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отчет за изпълнение на</w:t>
      </w:r>
    </w:p>
    <w:p w:rsidR="00AE69EA" w:rsidRPr="00AE69EA" w:rsidRDefault="00AE69EA" w:rsidP="00AE69EA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ИБСФ – 3 – КСФ /Разплащателна агенция/ за 2013 </w:t>
      </w:r>
      <w:proofErr w:type="gram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AE69E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съгласно</w:t>
      </w:r>
    </w:p>
    <w:p w:rsidR="00AE69EA" w:rsidRDefault="00AE69EA" w:rsidP="00AE69E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F248FF" w:rsidRPr="00F248FF" w:rsidRDefault="00F248FF" w:rsidP="00AE69E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9EA">
        <w:rPr>
          <w:rFonts w:ascii="Times New Roman" w:hAnsi="Times New Roman" w:cs="Times New Roman"/>
          <w:sz w:val="24"/>
          <w:szCs w:val="24"/>
        </w:rPr>
        <w:lastRenderedPageBreak/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окончателен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годишен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отчета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изпълнение на</w:t>
      </w:r>
    </w:p>
    <w:p w:rsidR="00AE69EA" w:rsidRPr="00AE69EA" w:rsidRDefault="00AE69EA" w:rsidP="00AE6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ИБСФ /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Приватизация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/ за 2013 </w:t>
      </w:r>
      <w:proofErr w:type="gram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E69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69EA">
        <w:rPr>
          <w:rFonts w:ascii="Times New Roman" w:hAnsi="Times New Roman" w:cs="Times New Roman"/>
          <w:sz w:val="24"/>
          <w:szCs w:val="24"/>
        </w:rPr>
        <w:t xml:space="preserve"> съгласно</w:t>
      </w:r>
    </w:p>
    <w:p w:rsidR="00AE69EA" w:rsidRPr="00AE69EA" w:rsidRDefault="00AE69EA" w:rsidP="00AE69EA">
      <w:p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AE69EA" w:rsidRPr="00AE69EA" w:rsidRDefault="00AE69EA" w:rsidP="00AE69EA">
      <w:p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E69EA" w:rsidRPr="00AE69EA" w:rsidRDefault="00AE69EA" w:rsidP="00AE69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9EA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отчета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състоянието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общинския </w:t>
      </w:r>
      <w:proofErr w:type="spellStart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>дълг</w:t>
      </w:r>
      <w:proofErr w:type="spellEnd"/>
      <w:r w:rsidRPr="00AE6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2013 г</w:t>
      </w:r>
      <w:r w:rsidRPr="00AE69EA">
        <w:rPr>
          <w:rFonts w:ascii="Times New Roman" w:hAnsi="Times New Roman" w:cs="Times New Roman"/>
          <w:sz w:val="24"/>
          <w:szCs w:val="24"/>
        </w:rPr>
        <w:t xml:space="preserve">., съгласно </w:t>
      </w:r>
    </w:p>
    <w:p w:rsidR="00AE69EA" w:rsidRPr="00AE69EA" w:rsidRDefault="00AE69EA" w:rsidP="00AE69EA">
      <w:p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 w:rsidRPr="00AE69E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E69EA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AE69EA" w:rsidRPr="00AE69EA" w:rsidRDefault="00AE69EA" w:rsidP="00AE69EA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Общ брой общински съветници:17</w:t>
      </w:r>
    </w:p>
    <w:p w:rsidR="005B5A9C" w:rsidRPr="00FD6113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B5A9C" w:rsidRPr="005B5A9C" w:rsidRDefault="005B5A9C" w:rsidP="005B5A9C">
      <w:pPr>
        <w:tabs>
          <w:tab w:val="left" w:pos="1875"/>
        </w:tabs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 1</w:t>
      </w:r>
      <w:r w:rsidR="00AE69EA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5B5A9C" w:rsidRPr="00AE69EA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се: </w:t>
      </w:r>
      <w:r w:rsidR="00AE69EA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</w:p>
    <w:p w:rsidR="005B5A9C" w:rsidRPr="005B5A9C" w:rsidRDefault="005B5A9C" w:rsidP="005B5A9C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5B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</w:t>
      </w:r>
      <w:r w:rsidRPr="005B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редседател на ОбС:……...................</w:t>
      </w:r>
    </w:p>
    <w:p w:rsidR="005B5A9C" w:rsidRPr="005B5A9C" w:rsidRDefault="005B5A9C" w:rsidP="005B5A9C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5B5A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 М. Младенов / </w:t>
      </w:r>
    </w:p>
    <w:p w:rsidR="003C7B5D" w:rsidRDefault="003C7B5D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13" w:rsidRDefault="00FD6113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13" w:rsidRDefault="00FD6113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53D2" w:rsidRPr="000653D2" w:rsidRDefault="000653D2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6113" w:rsidRDefault="00FD6113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13" w:rsidRPr="005B5A9C" w:rsidRDefault="00FD6113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5D" w:rsidRDefault="001033BE" w:rsidP="003C7B5D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  <w:r w:rsidRPr="001033BE">
        <w:rPr>
          <w:lang w:eastAsia="bg-BG"/>
        </w:rPr>
        <w:lastRenderedPageBreak/>
        <w:pict>
          <v:shape id="_x0000_s1032" type="#_x0000_t75" style="position:absolute;left:0;text-align:left;margin-left:-53.45pt;margin-top:-17.9pt;width:108pt;height:86pt;z-index:-251645952" fillcolor="window">
            <v:imagedata r:id="rId6" o:title=""/>
            <w10:wrap side="right"/>
          </v:shape>
          <o:OLEObject Type="Embed" ProgID="PBrush" ShapeID="_x0000_s1032" DrawAspect="Content" ObjectID="_1454149739" r:id="rId8"/>
        </w:pict>
      </w:r>
      <w:r w:rsidR="003C7B5D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1D31B6" w:rsidRPr="001D31B6" w:rsidRDefault="001D31B6" w:rsidP="001D31B6">
      <w:pPr>
        <w:spacing w:line="240" w:lineRule="auto"/>
        <w:ind w:right="23"/>
        <w:jc w:val="right"/>
        <w:rPr>
          <w:rFonts w:ascii="Times New Roman" w:hAnsi="Times New Roman"/>
          <w:b/>
          <w:i/>
          <w:lang w:val="bg-BG"/>
        </w:rPr>
      </w:pPr>
      <w:r w:rsidRPr="001D31B6">
        <w:rPr>
          <w:rFonts w:ascii="Times New Roman" w:hAnsi="Times New Roman"/>
          <w:b/>
          <w:i/>
          <w:u w:val="single"/>
          <w:lang w:val="bg-BG"/>
        </w:rPr>
        <w:t>Препис!</w:t>
      </w:r>
    </w:p>
    <w:p w:rsidR="00FE6A12" w:rsidRDefault="00FE6A12" w:rsidP="00DA357F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E6A12" w:rsidRPr="003C7B5D" w:rsidRDefault="00FE6A12" w:rsidP="00DA357F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FD6113">
        <w:rPr>
          <w:rFonts w:ascii="Times New Roman" w:hAnsi="Times New Roman"/>
          <w:b/>
          <w:sz w:val="36"/>
          <w:szCs w:val="36"/>
        </w:rPr>
        <w:t>33</w:t>
      </w:r>
    </w:p>
    <w:p w:rsidR="004F500D" w:rsidRPr="00F440BD" w:rsidRDefault="004F500D" w:rsidP="004F50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57F">
        <w:rPr>
          <w:rFonts w:ascii="Times New Roman" w:hAnsi="Times New Roman"/>
          <w:b/>
          <w:sz w:val="24"/>
          <w:szCs w:val="24"/>
          <w:lang w:val="bg-BG"/>
        </w:rPr>
        <w:t xml:space="preserve">  НА ОБЩИНСКИ СЪ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ВЕТ – РУДОЗЕМ, ВЗЕТО НА РЕДОВНО ЗАСЕДАНИЕ, СЪСТОЯЛО СЕ НА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DA357F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DA357F">
        <w:rPr>
          <w:rFonts w:ascii="Times New Roman" w:hAnsi="Times New Roman"/>
          <w:b/>
          <w:sz w:val="24"/>
          <w:szCs w:val="24"/>
          <w:lang w:val="ru-RU"/>
        </w:rPr>
        <w:t>4 г.</w:t>
      </w:r>
      <w:r>
        <w:rPr>
          <w:rFonts w:ascii="Times New Roman" w:hAnsi="Times New Roman"/>
          <w:b/>
          <w:sz w:val="24"/>
          <w:szCs w:val="24"/>
          <w:lang w:val="bg-BG"/>
        </w:rPr>
        <w:t>, ПРОТОКОЛ № 3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F500D" w:rsidRDefault="004F500D" w:rsidP="004F500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644FA" w:rsidRPr="00D552FE" w:rsidRDefault="00FE6A12" w:rsidP="009644FA">
      <w:pPr>
        <w:ind w:left="1260" w:hanging="1260"/>
        <w:rPr>
          <w:b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 xml:space="preserve">ОТНОСНО: </w:t>
      </w:r>
      <w:r w:rsidR="00274CBF" w:rsidRPr="00274CBF">
        <w:rPr>
          <w:rFonts w:ascii="Times New Roman" w:hAnsi="Times New Roman"/>
          <w:b/>
          <w:sz w:val="24"/>
          <w:szCs w:val="24"/>
          <w:lang w:val="bg-BG"/>
        </w:rPr>
        <w:t>Приемане на бюджета за 2014 година на община Рудозем</w:t>
      </w:r>
    </w:p>
    <w:p w:rsidR="009644FA" w:rsidRPr="00D552FE" w:rsidRDefault="009644FA" w:rsidP="009644FA">
      <w:pPr>
        <w:pStyle w:val="a4"/>
        <w:jc w:val="center"/>
        <w:rPr>
          <w:sz w:val="24"/>
          <w:szCs w:val="24"/>
          <w:lang w:val="bg-BG"/>
        </w:rPr>
      </w:pPr>
    </w:p>
    <w:p w:rsidR="0044057E" w:rsidRPr="0061269C" w:rsidRDefault="00FE6A12" w:rsidP="006126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6A12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 w:rsidR="00C63F3C">
        <w:rPr>
          <w:rFonts w:ascii="Times New Roman" w:hAnsi="Times New Roman"/>
          <w:sz w:val="24"/>
          <w:szCs w:val="24"/>
          <w:lang w:val="bg-BG"/>
        </w:rPr>
        <w:t>3</w:t>
      </w:r>
      <w:r w:rsidR="00C63F3C">
        <w:rPr>
          <w:rFonts w:ascii="Times New Roman" w:hAnsi="Times New Roman"/>
          <w:sz w:val="24"/>
          <w:szCs w:val="24"/>
        </w:rPr>
        <w:t xml:space="preserve">6 </w:t>
      </w:r>
      <w:r w:rsidR="00C63F3C">
        <w:rPr>
          <w:rFonts w:ascii="Times New Roman" w:hAnsi="Times New Roman"/>
          <w:sz w:val="24"/>
          <w:szCs w:val="24"/>
          <w:lang w:val="bg-BG"/>
        </w:rPr>
        <w:t>/2</w:t>
      </w:r>
      <w:r w:rsidR="00C63F3C">
        <w:rPr>
          <w:rFonts w:ascii="Times New Roman" w:hAnsi="Times New Roman"/>
          <w:sz w:val="24"/>
          <w:szCs w:val="24"/>
        </w:rPr>
        <w:t>4</w:t>
      </w:r>
      <w:r w:rsidRPr="006E16A8">
        <w:rPr>
          <w:rFonts w:ascii="Times New Roman" w:hAnsi="Times New Roman"/>
          <w:sz w:val="24"/>
          <w:szCs w:val="24"/>
          <w:lang w:val="bg-BG"/>
        </w:rPr>
        <w:t>.01.2014</w:t>
      </w:r>
      <w:r w:rsidRPr="00FE6A12">
        <w:rPr>
          <w:rFonts w:ascii="Times New Roman" w:hAnsi="Times New Roman"/>
          <w:sz w:val="24"/>
          <w:szCs w:val="24"/>
          <w:lang w:val="bg-BG"/>
        </w:rPr>
        <w:t xml:space="preserve"> г. , </w:t>
      </w:r>
      <w:r w:rsidR="00274CBF" w:rsidRPr="00FE6A12">
        <w:rPr>
          <w:rFonts w:ascii="Times New Roman" w:hAnsi="Times New Roman"/>
          <w:sz w:val="24"/>
          <w:szCs w:val="24"/>
          <w:lang w:val="bg-BG"/>
        </w:rPr>
        <w:t xml:space="preserve">внесена </w:t>
      </w:r>
      <w:r w:rsidR="00274CBF"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274CBF">
        <w:rPr>
          <w:rFonts w:ascii="Times New Roman" w:hAnsi="Times New Roman" w:cs="Times New Roman"/>
          <w:sz w:val="24"/>
          <w:szCs w:val="24"/>
          <w:lang w:val="bg-BG"/>
        </w:rPr>
        <w:t xml:space="preserve">кмета на Община </w:t>
      </w:r>
      <w:r w:rsidR="00274CBF"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Рудозем – </w:t>
      </w:r>
      <w:r w:rsidR="00274CBF">
        <w:rPr>
          <w:rFonts w:ascii="Times New Roman" w:hAnsi="Times New Roman" w:cs="Times New Roman"/>
          <w:sz w:val="24"/>
          <w:szCs w:val="24"/>
          <w:lang w:val="bg-BG"/>
        </w:rPr>
        <w:t>Румен Венциславов Пехливанов</w:t>
      </w:r>
      <w:r w:rsidR="00274CBF"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B7D1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1269C" w:rsidRPr="0061269C">
        <w:rPr>
          <w:rFonts w:ascii="Times New Roman" w:hAnsi="Times New Roman" w:cs="Times New Roman"/>
          <w:sz w:val="24"/>
          <w:szCs w:val="24"/>
        </w:rPr>
        <w:t xml:space="preserve">а основание  чл.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52, ал.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1 и чл.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21, ал.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1, т. 6,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с чл.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27, ал.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4 и ал.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5 от ЗМСМА, чл.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94, ал.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2 и ал.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>3  и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39 от Закона за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публичните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финанси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на ЗДБРБ за 2014 година, ПМС №3/15.01.2014г.</w:t>
      </w:r>
      <w:proofErr w:type="gram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за изпълнение на ЗДБРБ за 2014 година и Наредбата за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бюджетната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прогноза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за местните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следващите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, изпълнение и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на общинския </w:t>
      </w:r>
      <w:proofErr w:type="spellStart"/>
      <w:r w:rsidR="0061269C" w:rsidRPr="0061269C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="0061269C" w:rsidRPr="0061269C">
        <w:rPr>
          <w:rFonts w:ascii="Times New Roman" w:hAnsi="Times New Roman" w:cs="Times New Roman"/>
          <w:sz w:val="24"/>
          <w:szCs w:val="24"/>
        </w:rPr>
        <w:t xml:space="preserve"> на община</w:t>
      </w:r>
    </w:p>
    <w:p w:rsidR="00B377F6" w:rsidRDefault="00B377F6" w:rsidP="00B377F6">
      <w:pPr>
        <w:spacing w:line="240" w:lineRule="auto"/>
        <w:ind w:right="-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52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81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лед проведеното  </w:t>
      </w:r>
      <w:r w:rsidR="00444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поименно </w:t>
      </w:r>
      <w:r w:rsidRPr="00881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гласуване </w:t>
      </w:r>
    </w:p>
    <w:p w:rsidR="0044475C" w:rsidRPr="0088152C" w:rsidRDefault="0044475C" w:rsidP="00B377F6">
      <w:pPr>
        <w:spacing w:line="240" w:lineRule="auto"/>
        <w:ind w:right="-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6A12" w:rsidRDefault="00FE6A12" w:rsidP="00FE6A12">
      <w:pPr>
        <w:tabs>
          <w:tab w:val="left" w:pos="9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РЕШИ:</w:t>
      </w:r>
    </w:p>
    <w:p w:rsidR="0044475C" w:rsidRDefault="0044475C" w:rsidP="00FE6A12">
      <w:pPr>
        <w:tabs>
          <w:tab w:val="left" w:pos="900"/>
        </w:tabs>
        <w:jc w:val="center"/>
        <w:rPr>
          <w:rFonts w:ascii="Times New Roman" w:hAnsi="Times New Roman"/>
          <w:b/>
          <w:lang w:val="bg-BG"/>
        </w:rPr>
      </w:pP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1. Приема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Община Рудозем за 2014 година, както следва: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b/>
          <w:sz w:val="24"/>
          <w:szCs w:val="24"/>
          <w:u w:val="single"/>
        </w:rPr>
        <w:t xml:space="preserve">1.1. По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  <w:u w:val="single"/>
        </w:rPr>
        <w:t>приходите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 xml:space="preserve">в размер на 5 632 456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лв.,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№1,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.: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1.1.1.</w:t>
      </w:r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делегирани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 xml:space="preserve">в размер на 3 361 988,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.: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1.1.1.1.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3 240 226лв.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1.1.1.2.Преходен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остатък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2013 година в размер на 121 768 лв.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 1.</w:t>
      </w:r>
      <w:proofErr w:type="gramEnd"/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1.1.2.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местни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 xml:space="preserve">в размер на 2 281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468 ,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.: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1.1.2.1.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Данъчни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400 885 лв.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1.1.2.2.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Неданъчни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786 176 лв.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1.1.2.3.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Трансфери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798 300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лв.,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.: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       1.1.2.3.1.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изравнителна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636 000лв. </w:t>
      </w:r>
    </w:p>
    <w:p w:rsidR="00142274" w:rsidRPr="00142274" w:rsidRDefault="00142274" w:rsidP="00142274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1.1.2.3.2.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за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зимно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поддържане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и 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снегопочистване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в   размер  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на  162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300лв.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1.1.2.4.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Целева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  за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капиталови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в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в размер на 338 800лв.,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           1.1.2.4.1. За  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на   общински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пътища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в  размер на 189 500лв.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           1.1.2.4.2.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инвестиционни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149 300лв.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     1.1.2.5.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Погашения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по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дългосрочни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заеми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 към 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 „ФЛАГ”    в   размер   на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–  97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248лв.Приложение №1А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     1.1.2.6.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Преходен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остатък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2013 година в размер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на  54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555лв.,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№1Б.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>1</w:t>
      </w:r>
      <w:r w:rsidRPr="00142274">
        <w:rPr>
          <w:rFonts w:ascii="Times New Roman" w:hAnsi="Times New Roman" w:cs="Times New Roman"/>
          <w:b/>
          <w:sz w:val="24"/>
          <w:szCs w:val="24"/>
        </w:rPr>
        <w:t xml:space="preserve">.2. По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5 632 456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лв.,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разпределени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параграфи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1.2.1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3 361 988лв.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  1.2.2.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2 281 468лв. 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салдо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общинския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изчислено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касова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 0лв.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2. Приема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инвестиционната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Pr="0014227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142274">
        <w:rPr>
          <w:rFonts w:ascii="Times New Roman" w:hAnsi="Times New Roman" w:cs="Times New Roman"/>
          <w:sz w:val="24"/>
          <w:szCs w:val="24"/>
        </w:rPr>
        <w:t>.</w:t>
      </w:r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поименен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обекти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/ в размер на </w:t>
      </w:r>
      <w:r w:rsidRPr="00142274">
        <w:rPr>
          <w:rFonts w:ascii="Times New Roman" w:hAnsi="Times New Roman" w:cs="Times New Roman"/>
          <w:b/>
          <w:sz w:val="24"/>
          <w:szCs w:val="24"/>
        </w:rPr>
        <w:t xml:space="preserve">16 855 </w:t>
      </w:r>
      <w:proofErr w:type="gramStart"/>
      <w:r w:rsidRPr="00142274">
        <w:rPr>
          <w:rFonts w:ascii="Times New Roman" w:hAnsi="Times New Roman" w:cs="Times New Roman"/>
          <w:b/>
          <w:sz w:val="24"/>
          <w:szCs w:val="24"/>
        </w:rPr>
        <w:t>275</w:t>
      </w:r>
      <w:r w:rsidRPr="00142274">
        <w:rPr>
          <w:rFonts w:ascii="Times New Roman" w:hAnsi="Times New Roman" w:cs="Times New Roman"/>
          <w:sz w:val="24"/>
          <w:szCs w:val="24"/>
        </w:rPr>
        <w:t>лв.,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включващи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сметки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ЕС,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№3,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2.1.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Одобрява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разпределението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целевата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субсидия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капиталови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изграждане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ремонт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пътища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338 800лв.,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2.2. Приема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разчет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постъпления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продажба на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нефинансови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№4.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заплати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през </w:t>
      </w:r>
      <w:smartTag w:uri="urn:schemas-microsoft-com:office:smarttags" w:element="metricconverter">
        <w:smartTagPr>
          <w:attr w:name="ProductID" w:val="2014 г"/>
        </w:smartTagPr>
        <w:r w:rsidRPr="00142274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142274">
        <w:rPr>
          <w:rFonts w:ascii="Times New Roman" w:hAnsi="Times New Roman" w:cs="Times New Roman"/>
          <w:b/>
          <w:sz w:val="24"/>
          <w:szCs w:val="24"/>
        </w:rPr>
        <w:t>.</w:t>
      </w:r>
      <w:r w:rsidRPr="0014227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звената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народната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3.1.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Числеността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функциите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Здравеопазване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Социално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грижи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Почивно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дело,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религиозни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” /без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читалищата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/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кмета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рамките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стандартите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утвърдените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т.3 от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разчет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, както следва за: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4.1.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Обезщетения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решение на Общински съвет /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погребение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/- 5000 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lastRenderedPageBreak/>
        <w:t xml:space="preserve">  4.2. Спортни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– 12 000</w:t>
      </w:r>
      <w:r w:rsidR="00816BE2">
        <w:rPr>
          <w:rFonts w:ascii="Times New Roman" w:hAnsi="Times New Roman" w:cs="Times New Roman"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>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4.3.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4.3.1.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читалища</w:t>
      </w:r>
      <w:proofErr w:type="spellEnd"/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– 89 600лв.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№5.</w:t>
      </w:r>
      <w:proofErr w:type="gramEnd"/>
    </w:p>
    <w:p w:rsidR="00142274" w:rsidRPr="00546CE3" w:rsidRDefault="00142274" w:rsidP="00444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  4.3.2.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подпомага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СМДЛабо</w:t>
      </w:r>
      <w:r w:rsidR="00546CE3">
        <w:rPr>
          <w:rFonts w:ascii="Times New Roman" w:hAnsi="Times New Roman" w:cs="Times New Roman"/>
          <w:sz w:val="24"/>
          <w:szCs w:val="24"/>
        </w:rPr>
        <w:t>ратори</w:t>
      </w:r>
      <w:proofErr w:type="spellEnd"/>
      <w:r w:rsidR="00546CE3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E3">
        <w:rPr>
          <w:rFonts w:ascii="Times New Roman" w:hAnsi="Times New Roman" w:cs="Times New Roman"/>
          <w:sz w:val="24"/>
          <w:szCs w:val="24"/>
        </w:rPr>
        <w:t xml:space="preserve">– 25 000 </w:t>
      </w:r>
      <w:r w:rsidR="00546CE3">
        <w:rPr>
          <w:rFonts w:ascii="Times New Roman" w:hAnsi="Times New Roman" w:cs="Times New Roman"/>
          <w:sz w:val="24"/>
          <w:szCs w:val="24"/>
          <w:lang w:val="bg-BG"/>
        </w:rPr>
        <w:t>лв</w:t>
      </w:r>
      <w:r w:rsidR="00546CE3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4.4. Упълномощава кмета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отчитането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т.4.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5. Приема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лимити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</w:t>
      </w:r>
      <w:r w:rsidR="00816BE2">
        <w:rPr>
          <w:rFonts w:ascii="Times New Roman" w:hAnsi="Times New Roman" w:cs="Times New Roman"/>
          <w:sz w:val="24"/>
          <w:szCs w:val="24"/>
        </w:rPr>
        <w:t>5.1. СБКО в размер на</w:t>
      </w:r>
      <w:r w:rsidRPr="00142274">
        <w:rPr>
          <w:rFonts w:ascii="Times New Roman" w:hAnsi="Times New Roman" w:cs="Times New Roman"/>
          <w:sz w:val="24"/>
          <w:szCs w:val="24"/>
        </w:rPr>
        <w:t xml:space="preserve"> 3 на сто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работна заплата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заетите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5.2.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представителни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кмета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3000</w:t>
      </w:r>
      <w:r w:rsidR="00816BE2">
        <w:rPr>
          <w:rFonts w:ascii="Times New Roman" w:hAnsi="Times New Roman" w:cs="Times New Roman"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>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5.3.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командировки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20</w:t>
      </w:r>
      <w:r w:rsidR="00816BE2">
        <w:rPr>
          <w:rFonts w:ascii="Times New Roman" w:hAnsi="Times New Roman" w:cs="Times New Roman"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>лв./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/.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списък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длъжностите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и на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лицата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имат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b/>
          <w:sz w:val="24"/>
          <w:szCs w:val="24"/>
        </w:rPr>
        <w:t>транспортни</w:t>
      </w:r>
      <w:proofErr w:type="spellEnd"/>
      <w:r w:rsidRPr="00142274">
        <w:rPr>
          <w:rFonts w:ascii="Times New Roman" w:hAnsi="Times New Roman" w:cs="Times New Roman"/>
          <w:b/>
          <w:sz w:val="24"/>
          <w:szCs w:val="24"/>
        </w:rPr>
        <w:t xml:space="preserve"> разноски: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6.1.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пътуване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местоживеенето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местоработата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Приложнеие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№6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,6А,6Б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численността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щатния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извънщатен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Одобрява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индикативен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годишен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разчет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сметките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16 778 619 лв.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№8.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Одобрява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актуализираната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прогноза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местните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периода 2014, 2015, </w:t>
      </w:r>
      <w:smartTag w:uri="urn:schemas-microsoft-com:office:smarttags" w:element="metricconverter">
        <w:smartTagPr>
          <w:attr w:name="ProductID" w:val="2016 г"/>
        </w:smartTagPr>
        <w:r w:rsidRPr="00142274">
          <w:rPr>
            <w:rFonts w:ascii="Times New Roman" w:hAnsi="Times New Roman" w:cs="Times New Roman"/>
            <w:sz w:val="24"/>
            <w:szCs w:val="24"/>
          </w:rPr>
          <w:t xml:space="preserve">2016 </w:t>
        </w:r>
        <w:proofErr w:type="gramStart"/>
        <w:r w:rsidRPr="00142274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14227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№9.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второстепенните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разпоредители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10.1.Прилагащи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74">
        <w:rPr>
          <w:rFonts w:ascii="Times New Roman" w:hAnsi="Times New Roman" w:cs="Times New Roman"/>
          <w:sz w:val="24"/>
          <w:szCs w:val="24"/>
        </w:rPr>
        <w:t>10.1.1.СОУ „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Св.св.Кирил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гр.Рудозем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74">
        <w:rPr>
          <w:rFonts w:ascii="Times New Roman" w:hAnsi="Times New Roman" w:cs="Times New Roman"/>
          <w:sz w:val="24"/>
          <w:szCs w:val="24"/>
        </w:rPr>
        <w:t>10.1.2.СОУ „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Хр.Ботев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с.Чепинци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74">
        <w:rPr>
          <w:rFonts w:ascii="Times New Roman" w:hAnsi="Times New Roman" w:cs="Times New Roman"/>
          <w:sz w:val="24"/>
          <w:szCs w:val="24"/>
        </w:rPr>
        <w:t>10.1.3.ОУ „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Хр.Ботев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с.Елховец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дълга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11.1.Максимален размер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новия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дълг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2014 година в размер на 0,00лв.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11.2.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на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дълг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общинските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гаранции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2014 година в размер на 2 322 255</w:t>
      </w:r>
      <w:r w:rsidR="00816BE2">
        <w:rPr>
          <w:rFonts w:ascii="Times New Roman" w:hAnsi="Times New Roman" w:cs="Times New Roman"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>лв.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lastRenderedPageBreak/>
        <w:t xml:space="preserve">12.Определя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натрупани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през 2014 година в размер  на 5%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отчетените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максимален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ангажиментите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поети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през 2014 година в размер на 30%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отчетените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просрочените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2013 година,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разплатени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Pr="0014227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142274">
        <w:rPr>
          <w:rFonts w:ascii="Times New Roman" w:hAnsi="Times New Roman" w:cs="Times New Roman"/>
          <w:sz w:val="24"/>
          <w:szCs w:val="24"/>
        </w:rPr>
        <w:t xml:space="preserve">. в размер на 240 320 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№10, 10А.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просрочените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вземания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предвижда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събрани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през 2014 година в размер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на  20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> 000</w:t>
      </w:r>
      <w:r w:rsidR="00816BE2">
        <w:rPr>
          <w:rFonts w:ascii="Times New Roman" w:hAnsi="Times New Roman" w:cs="Times New Roman"/>
          <w:sz w:val="24"/>
          <w:szCs w:val="24"/>
        </w:rPr>
        <w:t xml:space="preserve"> </w:t>
      </w:r>
      <w:r w:rsidRPr="00142274">
        <w:rPr>
          <w:rFonts w:ascii="Times New Roman" w:hAnsi="Times New Roman" w:cs="Times New Roman"/>
          <w:sz w:val="24"/>
          <w:szCs w:val="24"/>
        </w:rPr>
        <w:t xml:space="preserve">лв., съгласно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№10.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16. Упълномощава кмета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компенсирани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промени: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16.1.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– между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утвърдените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рамките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нарушават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стандартите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просрочени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16.2. В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местните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– между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утвърдените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рамките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размер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без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изменя,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или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параграф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параграф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>17.Възлага на кмета: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17.1.Да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отразява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промените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постъпилите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разходвани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дарения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спонсорства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волята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дарителя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донора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17.2.Да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информира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тримесечно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общинския съвет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подходяща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причините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просрочените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както и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просрочените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вземания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ликвидиране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75C" w:rsidRPr="0044475C" w:rsidRDefault="0044475C" w:rsidP="00444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>18. Възлага на кмета: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18.1.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второстепенните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разпоредители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18.2. Да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утвърди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бюджетите</w:t>
      </w:r>
      <w:proofErr w:type="spellEnd"/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второстепенните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разпоредители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18.3.Приема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сметки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второстепенните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разпоредители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прилагат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18.3.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разпределението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тримесечия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разпределението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lastRenderedPageBreak/>
        <w:t xml:space="preserve">      18.4.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информира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общинския съвет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отклонение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темп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нарастване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трайно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увеличаване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/ или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трайно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18.5.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чл.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125, ал.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4 от ЗПФ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тримесечните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отчети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обяснителните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записки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18.6.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разработи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детайлен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разчет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сметките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съответния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Управляващ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на МФ.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19. Упълномощава кмета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временни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безлихвени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заеми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свободни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авансово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със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чиито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19.1.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отделен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кметът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договаря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погасяване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заемите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финансиращата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19.2.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предоставянето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временни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безлихвени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заеми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временно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свободни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спазват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чл.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126 от ЗПФ.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19.3. </w:t>
      </w:r>
      <w:proofErr w:type="gramStart"/>
      <w:r w:rsidRPr="001422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временен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недостиг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местните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изпълнение на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2014г.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кмета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ползва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заем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набирателна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20. Упълномощава кмета: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20.1.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разработва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кандидатства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със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структурни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фондове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донори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годишните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изпълнение на общинския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      20.2. Да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кандидатства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централния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съфинансиране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разчетите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трансфери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в размер на 95%.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Разходването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бюджетните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/без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целевите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/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съблюдаване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:</w:t>
      </w: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274">
        <w:rPr>
          <w:rFonts w:ascii="Times New Roman" w:hAnsi="Times New Roman" w:cs="Times New Roman"/>
          <w:sz w:val="24"/>
          <w:szCs w:val="24"/>
        </w:rPr>
        <w:t xml:space="preserve">22.1.Разходите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делегираните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предоставените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трансфери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възнаграждения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стипендии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приоритетни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74">
        <w:rPr>
          <w:rFonts w:ascii="Times New Roman" w:hAnsi="Times New Roman" w:cs="Times New Roman"/>
          <w:sz w:val="24"/>
          <w:szCs w:val="24"/>
        </w:rPr>
        <w:t xml:space="preserve">22.2.Постъпилите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собствени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разходват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475C" w:rsidRPr="0044475C" w:rsidRDefault="0044475C" w:rsidP="004447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2274" w:rsidRPr="00142274" w:rsidRDefault="00142274" w:rsidP="004447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274">
        <w:rPr>
          <w:rFonts w:ascii="Times New Roman" w:hAnsi="Times New Roman" w:cs="Times New Roman"/>
          <w:sz w:val="24"/>
          <w:szCs w:val="24"/>
        </w:rPr>
        <w:t>Дължими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лихви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погашения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главници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общински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дълг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покриване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просрочени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минали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със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от ЕС,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хранителни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неотложни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сезонни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отопление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ел.енергия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неотложни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текущи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274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1422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74" w:rsidRPr="00142274" w:rsidRDefault="00142274" w:rsidP="0014227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42274" w:rsidRPr="00142274" w:rsidRDefault="00142274" w:rsidP="0014227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4057E" w:rsidRPr="003717E2" w:rsidRDefault="0044057E" w:rsidP="0044057E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   </w:t>
      </w:r>
      <w:r w:rsidRPr="00F96EAD">
        <w:rPr>
          <w:rFonts w:ascii="Times New Roman" w:hAnsi="Times New Roman"/>
          <w:sz w:val="24"/>
          <w:szCs w:val="24"/>
          <w:lang w:val="ru-RU"/>
        </w:rPr>
        <w:t xml:space="preserve">Общ брой общински съветници: </w:t>
      </w:r>
      <w:r w:rsidRPr="00F96EAD">
        <w:rPr>
          <w:rFonts w:ascii="Times New Roman" w:hAnsi="Times New Roman"/>
          <w:sz w:val="24"/>
          <w:szCs w:val="24"/>
        </w:rPr>
        <w:t>17</w:t>
      </w:r>
    </w:p>
    <w:p w:rsidR="00FE6A12" w:rsidRPr="00CE2E68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="0044057E" w:rsidRPr="00F96EAD">
        <w:rPr>
          <w:rFonts w:ascii="Times New Roman" w:hAnsi="Times New Roman"/>
          <w:sz w:val="24"/>
          <w:szCs w:val="24"/>
        </w:rPr>
        <w:t xml:space="preserve"> </w:t>
      </w:r>
      <w:r w:rsidR="00CE2E68">
        <w:rPr>
          <w:rFonts w:ascii="Times New Roman" w:hAnsi="Times New Roman"/>
          <w:sz w:val="24"/>
          <w:szCs w:val="24"/>
          <w:lang w:val="bg-BG"/>
        </w:rPr>
        <w:t>17</w:t>
      </w:r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Гласували: </w:t>
      </w:r>
      <w:r w:rsidR="00CE2E68">
        <w:rPr>
          <w:rFonts w:ascii="Times New Roman" w:hAnsi="Times New Roman"/>
          <w:sz w:val="24"/>
          <w:szCs w:val="24"/>
          <w:lang w:val="ru-RU"/>
        </w:rPr>
        <w:t>17</w:t>
      </w:r>
    </w:p>
    <w:p w:rsidR="00FE6A12" w:rsidRPr="00F96EAD" w:rsidRDefault="00FE6A12" w:rsidP="00F96EAD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="0044057E" w:rsidRPr="00F96EAD">
        <w:rPr>
          <w:rFonts w:ascii="Times New Roman" w:hAnsi="Times New Roman"/>
          <w:sz w:val="24"/>
          <w:szCs w:val="24"/>
        </w:rPr>
        <w:t xml:space="preserve"> </w:t>
      </w:r>
      <w:r w:rsidR="002B270D">
        <w:rPr>
          <w:rFonts w:ascii="Times New Roman" w:hAnsi="Times New Roman"/>
          <w:sz w:val="24"/>
          <w:szCs w:val="24"/>
          <w:lang w:val="bg-BG"/>
        </w:rPr>
        <w:t>1</w:t>
      </w:r>
      <w:r w:rsidR="002B270D">
        <w:rPr>
          <w:rFonts w:ascii="Times New Roman" w:hAnsi="Times New Roman"/>
          <w:sz w:val="24"/>
          <w:szCs w:val="24"/>
        </w:rPr>
        <w:t>6</w:t>
      </w:r>
      <w:r w:rsidRPr="00F96EAD">
        <w:rPr>
          <w:rFonts w:ascii="Times New Roman" w:hAnsi="Times New Roman"/>
          <w:sz w:val="24"/>
          <w:szCs w:val="24"/>
          <w:lang w:val="ru-RU"/>
        </w:rPr>
        <w:tab/>
      </w:r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</w:t>
      </w:r>
      <w:r w:rsidR="001E7854" w:rsidRPr="00F96EAD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FE6A12" w:rsidRPr="002B270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Въздържали се:</w:t>
      </w:r>
      <w:r w:rsidR="002B270D">
        <w:rPr>
          <w:rFonts w:ascii="Times New Roman" w:hAnsi="Times New Roman"/>
          <w:sz w:val="24"/>
          <w:szCs w:val="24"/>
        </w:rPr>
        <w:t xml:space="preserve"> 1</w:t>
      </w:r>
    </w:p>
    <w:p w:rsidR="00FE6A12" w:rsidRPr="00F96EAD" w:rsidRDefault="00FE6A12" w:rsidP="00F96EAD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 w:rsidRPr="00F96E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F96EAD">
        <w:rPr>
          <w:rFonts w:ascii="Times New Roman" w:hAnsi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594CE2" w:rsidRDefault="00FE6A12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 xml:space="preserve">/инж.Митко Младенов / </w:t>
      </w:r>
    </w:p>
    <w:p w:rsidR="00F96EAD" w:rsidRDefault="00F96EAD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96EAD" w:rsidRDefault="00F96EAD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304FAB" w:rsidRDefault="00304FAB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F96EAD" w:rsidRDefault="001033BE" w:rsidP="00F96EAD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1033BE">
        <w:rPr>
          <w:lang w:eastAsia="bg-BG"/>
        </w:rPr>
        <w:lastRenderedPageBreak/>
        <w:pict>
          <v:shape id="_x0000_s1027" type="#_x0000_t75" style="position:absolute;left:0;text-align:left;margin-left:-48.25pt;margin-top:-31.6pt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454149740" r:id="rId9"/>
        </w:pict>
      </w:r>
      <w:r w:rsidR="00F96EAD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1D31B6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Препис1</w:t>
      </w:r>
    </w:p>
    <w:p w:rsidR="00F96EAD" w:rsidRDefault="00F96EAD" w:rsidP="00F96EAD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96EAD" w:rsidRPr="00FD6113" w:rsidRDefault="00F96EAD" w:rsidP="00F96EAD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FD6113">
        <w:rPr>
          <w:rFonts w:ascii="Times New Roman" w:hAnsi="Times New Roman"/>
          <w:b/>
          <w:sz w:val="36"/>
          <w:szCs w:val="36"/>
        </w:rPr>
        <w:t>34</w:t>
      </w:r>
    </w:p>
    <w:p w:rsidR="00F96EAD" w:rsidRPr="006950CD" w:rsidRDefault="00F96EAD" w:rsidP="00F96E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</w:t>
      </w:r>
      <w:r w:rsidR="006950CD">
        <w:rPr>
          <w:rFonts w:ascii="Times New Roman" w:hAnsi="Times New Roman"/>
          <w:b/>
          <w:sz w:val="28"/>
          <w:szCs w:val="28"/>
          <w:lang w:val="bg-BG"/>
        </w:rPr>
        <w:t xml:space="preserve">НО  ЗАСЕДАНИЕ, СЪСТОЯЛО СЕ НА </w:t>
      </w:r>
      <w:r w:rsidR="006950CD">
        <w:rPr>
          <w:rFonts w:ascii="Times New Roman" w:hAnsi="Times New Roman"/>
          <w:b/>
          <w:sz w:val="28"/>
          <w:szCs w:val="28"/>
        </w:rPr>
        <w:t>12</w:t>
      </w:r>
      <w:r w:rsidR="006950CD">
        <w:rPr>
          <w:rFonts w:ascii="Times New Roman" w:hAnsi="Times New Roman"/>
          <w:b/>
          <w:sz w:val="28"/>
          <w:szCs w:val="28"/>
          <w:lang w:val="bg-BG"/>
        </w:rPr>
        <w:t>.0</w:t>
      </w:r>
      <w:r w:rsidR="006950CD">
        <w:rPr>
          <w:rFonts w:ascii="Times New Roman" w:hAnsi="Times New Roman"/>
          <w:b/>
          <w:sz w:val="28"/>
          <w:szCs w:val="28"/>
        </w:rPr>
        <w:t>2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="006950CD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 w:rsidR="006950CD">
        <w:rPr>
          <w:rFonts w:ascii="Times New Roman" w:hAnsi="Times New Roman"/>
          <w:b/>
          <w:sz w:val="28"/>
          <w:szCs w:val="28"/>
        </w:rPr>
        <w:t>5</w:t>
      </w:r>
    </w:p>
    <w:p w:rsidR="00F96EAD" w:rsidRPr="009E5231" w:rsidRDefault="00F96EAD" w:rsidP="00F96EAD">
      <w:pPr>
        <w:spacing w:line="240" w:lineRule="auto"/>
        <w:ind w:right="-108"/>
        <w:rPr>
          <w:rFonts w:ascii="Times New Roman" w:hAnsi="Times New Roman"/>
          <w:b/>
          <w:sz w:val="28"/>
          <w:szCs w:val="28"/>
          <w:lang w:val="bg-BG"/>
        </w:rPr>
      </w:pPr>
    </w:p>
    <w:p w:rsidR="00EF133E" w:rsidRPr="00EF133E" w:rsidRDefault="00F96EAD" w:rsidP="00DE02DE">
      <w:pPr>
        <w:pStyle w:val="Style7"/>
        <w:widowControl/>
        <w:spacing w:before="67" w:line="394" w:lineRule="exact"/>
        <w:ind w:left="1440" w:hanging="1440"/>
        <w:rPr>
          <w:rStyle w:val="FontStyle17"/>
          <w:sz w:val="24"/>
          <w:szCs w:val="24"/>
        </w:rPr>
      </w:pPr>
      <w:r w:rsidRPr="000F0C37">
        <w:rPr>
          <w:rFonts w:ascii="Times New Roman" w:hAnsi="Times New Roman"/>
          <w:b/>
          <w:u w:val="single"/>
        </w:rPr>
        <w:t>ОТНОСНО:</w:t>
      </w:r>
      <w:r w:rsidRPr="00F96EAD">
        <w:t xml:space="preserve"> </w:t>
      </w:r>
      <w:r w:rsidR="00EF133E" w:rsidRPr="00EF133E">
        <w:rPr>
          <w:rFonts w:ascii="Times New Roman" w:hAnsi="Times New Roman"/>
        </w:rPr>
        <w:t>Даване на предварително съгласи</w:t>
      </w:r>
      <w:r w:rsidR="00EF133E">
        <w:rPr>
          <w:rFonts w:ascii="Times New Roman" w:hAnsi="Times New Roman"/>
          <w:lang w:val="en-US"/>
        </w:rPr>
        <w:t>e</w:t>
      </w:r>
      <w:r w:rsidR="00EF133E" w:rsidRPr="00EF133E">
        <w:rPr>
          <w:rFonts w:ascii="Times New Roman" w:hAnsi="Times New Roman"/>
        </w:rPr>
        <w:t xml:space="preserve"> за </w:t>
      </w:r>
      <w:r w:rsidR="00EF133E">
        <w:rPr>
          <w:rFonts w:ascii="Times New Roman" w:hAnsi="Times New Roman"/>
        </w:rPr>
        <w:t>продажба</w:t>
      </w:r>
      <w:r w:rsidR="00EF133E" w:rsidRPr="00EF133E">
        <w:rPr>
          <w:rFonts w:ascii="Times New Roman" w:hAnsi="Times New Roman"/>
        </w:rPr>
        <w:t xml:space="preserve"> на имот</w:t>
      </w:r>
      <w:r w:rsidR="00EF133E">
        <w:rPr>
          <w:rFonts w:ascii="Times New Roman" w:hAnsi="Times New Roman"/>
        </w:rPr>
        <w:t>,</w:t>
      </w:r>
      <w:r w:rsidR="00EF133E" w:rsidRPr="00EF133E">
        <w:rPr>
          <w:rFonts w:ascii="Times New Roman" w:hAnsi="Times New Roman"/>
        </w:rPr>
        <w:t xml:space="preserve"> представляващ</w:t>
      </w:r>
      <w:r w:rsidR="00EF133E" w:rsidRPr="00EF133E">
        <w:rPr>
          <w:rStyle w:val="FontStyle17"/>
          <w:sz w:val="24"/>
          <w:szCs w:val="24"/>
        </w:rPr>
        <w:t xml:space="preserve"> УПИ </w:t>
      </w:r>
      <w:r w:rsidR="00EF133E" w:rsidRPr="00EF133E">
        <w:rPr>
          <w:rStyle w:val="FontStyle19"/>
          <w:sz w:val="24"/>
          <w:szCs w:val="24"/>
        </w:rPr>
        <w:t xml:space="preserve">VII </w:t>
      </w:r>
      <w:r w:rsidR="00EF133E" w:rsidRPr="00EF133E">
        <w:rPr>
          <w:rStyle w:val="FontStyle17"/>
          <w:sz w:val="24"/>
          <w:szCs w:val="24"/>
        </w:rPr>
        <w:t>-176 в кв.23 по плана на гр.Рудозем. с площ 473</w:t>
      </w:r>
      <w:r w:rsidR="00EF133E">
        <w:rPr>
          <w:rStyle w:val="FontStyle17"/>
          <w:sz w:val="24"/>
          <w:szCs w:val="24"/>
          <w:lang w:val="en-US"/>
        </w:rPr>
        <w:t xml:space="preserve"> </w:t>
      </w:r>
      <w:r w:rsidR="00EF133E" w:rsidRPr="00EF133E">
        <w:rPr>
          <w:rStyle w:val="FontStyle17"/>
          <w:sz w:val="24"/>
          <w:szCs w:val="24"/>
        </w:rPr>
        <w:t>кв.м</w:t>
      </w:r>
    </w:p>
    <w:p w:rsidR="00F96EAD" w:rsidRPr="009E5231" w:rsidRDefault="00F96EAD" w:rsidP="004226AB">
      <w:pPr>
        <w:pStyle w:val="Style10"/>
        <w:widowControl/>
        <w:ind w:left="1440" w:hanging="1440"/>
        <w:rPr>
          <w:rStyle w:val="FontStyle25"/>
          <w:lang w:val="bg-BG"/>
        </w:rPr>
      </w:pPr>
    </w:p>
    <w:p w:rsidR="004B1DCD" w:rsidRDefault="00ED0BE9" w:rsidP="004B1DCD">
      <w:pPr>
        <w:spacing w:line="240" w:lineRule="auto"/>
        <w:ind w:right="-108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B7D1F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 w:rsidR="002B7D1F" w:rsidRPr="002B7D1F">
        <w:rPr>
          <w:rFonts w:ascii="Times New Roman" w:hAnsi="Times New Roman"/>
          <w:sz w:val="24"/>
          <w:szCs w:val="24"/>
          <w:lang w:val="bg-BG"/>
        </w:rPr>
        <w:t>38 /27</w:t>
      </w:r>
      <w:r w:rsidRPr="002B7D1F">
        <w:rPr>
          <w:rFonts w:ascii="Times New Roman" w:hAnsi="Times New Roman"/>
          <w:sz w:val="24"/>
          <w:szCs w:val="24"/>
          <w:lang w:val="bg-BG"/>
        </w:rPr>
        <w:t xml:space="preserve">.01.2014 г. , </w:t>
      </w:r>
      <w:r w:rsidR="002B7D1F" w:rsidRPr="002B7D1F">
        <w:rPr>
          <w:rFonts w:ascii="Times New Roman" w:hAnsi="Times New Roman"/>
          <w:sz w:val="24"/>
          <w:szCs w:val="24"/>
          <w:lang w:val="bg-BG"/>
        </w:rPr>
        <w:t xml:space="preserve">внесена </w:t>
      </w:r>
      <w:r w:rsidR="002B7D1F" w:rsidRPr="002B7D1F">
        <w:rPr>
          <w:rFonts w:ascii="Times New Roman" w:hAnsi="Times New Roman" w:cs="Times New Roman"/>
          <w:sz w:val="24"/>
          <w:szCs w:val="24"/>
          <w:lang w:val="bg-BG"/>
        </w:rPr>
        <w:t>от кмета на Община Рудозем – Румен Венциславов Пехливанов</w:t>
      </w:r>
      <w:r w:rsidRPr="002B7D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5231" w:rsidRPr="002B7D1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B1DCD">
        <w:rPr>
          <w:rFonts w:ascii="Times New Roman" w:hAnsi="Times New Roman"/>
          <w:sz w:val="24"/>
          <w:szCs w:val="24"/>
        </w:rPr>
        <w:t>н</w:t>
      </w:r>
      <w:r w:rsidR="004B1DCD" w:rsidRPr="009B4658">
        <w:rPr>
          <w:rFonts w:ascii="Times New Roman" w:hAnsi="Times New Roman"/>
          <w:sz w:val="24"/>
          <w:szCs w:val="24"/>
        </w:rPr>
        <w:t xml:space="preserve">а основание чл. </w:t>
      </w:r>
      <w:proofErr w:type="gramStart"/>
      <w:r w:rsidR="004B1DCD" w:rsidRPr="009B4658">
        <w:rPr>
          <w:rFonts w:ascii="Times New Roman" w:hAnsi="Times New Roman"/>
          <w:sz w:val="24"/>
          <w:szCs w:val="24"/>
        </w:rPr>
        <w:t>21, ал.</w:t>
      </w:r>
      <w:proofErr w:type="gramEnd"/>
      <w:r w:rsidR="004B1DCD" w:rsidRPr="009B4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1DCD" w:rsidRPr="009B4658">
        <w:rPr>
          <w:rFonts w:ascii="Times New Roman" w:hAnsi="Times New Roman"/>
          <w:sz w:val="24"/>
          <w:szCs w:val="24"/>
        </w:rPr>
        <w:t xml:space="preserve">1, т. </w:t>
      </w:r>
      <w:r w:rsidR="004B1DCD" w:rsidRPr="005151C1">
        <w:rPr>
          <w:rFonts w:ascii="Times New Roman" w:hAnsi="Times New Roman"/>
          <w:sz w:val="24"/>
          <w:szCs w:val="24"/>
        </w:rPr>
        <w:t xml:space="preserve">8 </w:t>
      </w:r>
      <w:r w:rsidR="004B1DCD" w:rsidRPr="009B4658">
        <w:rPr>
          <w:rFonts w:ascii="Times New Roman" w:hAnsi="Times New Roman"/>
          <w:sz w:val="24"/>
          <w:szCs w:val="24"/>
        </w:rPr>
        <w:t>от Закона за местното самоуправление и местната администрация.</w:t>
      </w:r>
      <w:proofErr w:type="gramEnd"/>
    </w:p>
    <w:p w:rsidR="009E5231" w:rsidRDefault="00AE3328" w:rsidP="004B1DCD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B7D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проведеното </w:t>
      </w:r>
      <w:r w:rsidR="00FD11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поименно </w:t>
      </w:r>
      <w:r w:rsidRPr="002B7D1F">
        <w:rPr>
          <w:rFonts w:ascii="Times New Roman" w:eastAsia="Times New Roman" w:hAnsi="Times New Roman" w:cs="Times New Roman"/>
          <w:sz w:val="24"/>
          <w:szCs w:val="24"/>
          <w:lang w:val="bg-BG"/>
        </w:rPr>
        <w:t>гласуване</w:t>
      </w:r>
    </w:p>
    <w:p w:rsidR="009E5231" w:rsidRDefault="009E5231" w:rsidP="009E5231">
      <w:pPr>
        <w:spacing w:line="240" w:lineRule="auto"/>
        <w:ind w:right="-108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9E523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F74B71" w:rsidRDefault="00F74B71" w:rsidP="00F74B71">
      <w:pPr>
        <w:jc w:val="both"/>
        <w:rPr>
          <w:rStyle w:val="FontStyle17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</w:rPr>
        <w:t>1.</w:t>
      </w:r>
      <w:r w:rsidR="00B00B5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B4658">
        <w:rPr>
          <w:rFonts w:ascii="Times New Roman" w:hAnsi="Times New Roman"/>
          <w:sz w:val="24"/>
          <w:szCs w:val="24"/>
        </w:rPr>
        <w:t>Дава</w:t>
      </w:r>
      <w:proofErr w:type="spellEnd"/>
      <w:r w:rsidRPr="009B4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658">
        <w:rPr>
          <w:rFonts w:ascii="Times New Roman" w:hAnsi="Times New Roman"/>
          <w:sz w:val="24"/>
          <w:szCs w:val="24"/>
        </w:rPr>
        <w:t>предварително</w:t>
      </w:r>
      <w:proofErr w:type="spellEnd"/>
      <w:r w:rsidRPr="009B4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658">
        <w:rPr>
          <w:rFonts w:ascii="Times New Roman" w:hAnsi="Times New Roman"/>
          <w:sz w:val="24"/>
          <w:szCs w:val="24"/>
        </w:rPr>
        <w:t>съгласи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B4658">
        <w:rPr>
          <w:rFonts w:ascii="Times New Roman" w:hAnsi="Times New Roman"/>
          <w:sz w:val="24"/>
          <w:szCs w:val="24"/>
        </w:rPr>
        <w:t xml:space="preserve"> за </w:t>
      </w:r>
      <w:r w:rsidRPr="005151C1">
        <w:rPr>
          <w:rFonts w:ascii="Times New Roman" w:hAnsi="Times New Roman"/>
          <w:sz w:val="24"/>
          <w:szCs w:val="24"/>
        </w:rPr>
        <w:t>продажба</w:t>
      </w:r>
      <w:r w:rsidRPr="009B4658">
        <w:rPr>
          <w:rFonts w:ascii="Times New Roman" w:hAnsi="Times New Roman"/>
          <w:sz w:val="24"/>
          <w:szCs w:val="24"/>
        </w:rPr>
        <w:t xml:space="preserve"> </w:t>
      </w:r>
      <w:r w:rsidRPr="005151C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151C1">
        <w:rPr>
          <w:rFonts w:ascii="Times New Roman" w:hAnsi="Times New Roman"/>
          <w:sz w:val="24"/>
          <w:szCs w:val="24"/>
        </w:rPr>
        <w:t>част</w:t>
      </w:r>
      <w:proofErr w:type="spellEnd"/>
      <w:r w:rsidRPr="005151C1">
        <w:rPr>
          <w:rFonts w:ascii="Times New Roman" w:hAnsi="Times New Roman"/>
          <w:sz w:val="24"/>
          <w:szCs w:val="24"/>
        </w:rPr>
        <w:t xml:space="preserve"> от ПИ с </w:t>
      </w:r>
      <w:proofErr w:type="spellStart"/>
      <w:r w:rsidRPr="005151C1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5151C1">
        <w:rPr>
          <w:rFonts w:ascii="Times New Roman" w:hAnsi="Times New Roman"/>
          <w:sz w:val="24"/>
          <w:szCs w:val="24"/>
        </w:rPr>
        <w:t xml:space="preserve"> 63207.501.173 с </w:t>
      </w:r>
      <w:proofErr w:type="spellStart"/>
      <w:r w:rsidRPr="005151C1">
        <w:rPr>
          <w:rStyle w:val="FontStyle17"/>
          <w:sz w:val="24"/>
          <w:szCs w:val="24"/>
        </w:rPr>
        <w:t>площ</w:t>
      </w:r>
      <w:proofErr w:type="spellEnd"/>
      <w:r w:rsidRPr="005151C1">
        <w:rPr>
          <w:rStyle w:val="FontStyle17"/>
          <w:sz w:val="24"/>
          <w:szCs w:val="24"/>
        </w:rPr>
        <w:t xml:space="preserve"> 473 </w:t>
      </w:r>
      <w:proofErr w:type="spellStart"/>
      <w:r w:rsidRPr="005151C1">
        <w:rPr>
          <w:rStyle w:val="FontStyle17"/>
          <w:sz w:val="24"/>
          <w:szCs w:val="24"/>
        </w:rPr>
        <w:t>кв.м</w:t>
      </w:r>
      <w:proofErr w:type="spellEnd"/>
      <w:r w:rsidRPr="005151C1">
        <w:rPr>
          <w:rStyle w:val="FontStyle17"/>
          <w:sz w:val="24"/>
          <w:szCs w:val="24"/>
        </w:rPr>
        <w:t xml:space="preserve"> и </w:t>
      </w:r>
      <w:proofErr w:type="spellStart"/>
      <w:r w:rsidRPr="005151C1">
        <w:rPr>
          <w:rStyle w:val="FontStyle17"/>
          <w:sz w:val="24"/>
          <w:szCs w:val="24"/>
        </w:rPr>
        <w:t>образуването</w:t>
      </w:r>
      <w:proofErr w:type="spellEnd"/>
      <w:r w:rsidRPr="005151C1">
        <w:rPr>
          <w:rStyle w:val="FontStyle17"/>
          <w:sz w:val="24"/>
          <w:szCs w:val="24"/>
        </w:rPr>
        <w:t xml:space="preserve"> на </w:t>
      </w:r>
      <w:r w:rsidRPr="005151C1">
        <w:rPr>
          <w:rFonts w:ascii="Times New Roman" w:hAnsi="Times New Roman"/>
          <w:sz w:val="24"/>
          <w:szCs w:val="24"/>
        </w:rPr>
        <w:t xml:space="preserve">УПИ </w:t>
      </w:r>
      <w:r w:rsidRPr="005151C1">
        <w:rPr>
          <w:rStyle w:val="FontStyle19"/>
          <w:sz w:val="24"/>
          <w:szCs w:val="24"/>
        </w:rPr>
        <w:t xml:space="preserve">VII </w:t>
      </w:r>
      <w:r w:rsidRPr="005151C1">
        <w:rPr>
          <w:rStyle w:val="FontStyle17"/>
          <w:sz w:val="24"/>
          <w:szCs w:val="24"/>
        </w:rPr>
        <w:t xml:space="preserve">-176 в кв.23 по </w:t>
      </w:r>
      <w:proofErr w:type="spellStart"/>
      <w:r w:rsidRPr="005151C1">
        <w:rPr>
          <w:rStyle w:val="FontStyle17"/>
          <w:sz w:val="24"/>
          <w:szCs w:val="24"/>
        </w:rPr>
        <w:t>плана</w:t>
      </w:r>
      <w:proofErr w:type="spellEnd"/>
      <w:r w:rsidRPr="005151C1">
        <w:rPr>
          <w:rStyle w:val="FontStyle17"/>
          <w:sz w:val="24"/>
          <w:szCs w:val="24"/>
        </w:rPr>
        <w:t xml:space="preserve"> на </w:t>
      </w:r>
      <w:proofErr w:type="spellStart"/>
      <w:r w:rsidRPr="005151C1">
        <w:rPr>
          <w:rStyle w:val="FontStyle17"/>
          <w:sz w:val="24"/>
          <w:szCs w:val="24"/>
        </w:rPr>
        <w:t>гр.Рудозем</w:t>
      </w:r>
      <w:proofErr w:type="spellEnd"/>
      <w:r w:rsidRPr="005151C1">
        <w:rPr>
          <w:rStyle w:val="FontStyle17"/>
          <w:sz w:val="24"/>
          <w:szCs w:val="24"/>
        </w:rPr>
        <w:t xml:space="preserve"> с </w:t>
      </w:r>
      <w:proofErr w:type="spellStart"/>
      <w:r w:rsidRPr="005151C1">
        <w:rPr>
          <w:rStyle w:val="FontStyle17"/>
          <w:sz w:val="24"/>
          <w:szCs w:val="24"/>
        </w:rPr>
        <w:t>площ</w:t>
      </w:r>
      <w:proofErr w:type="spellEnd"/>
      <w:r w:rsidRPr="005151C1">
        <w:rPr>
          <w:rStyle w:val="FontStyle17"/>
          <w:sz w:val="24"/>
          <w:szCs w:val="24"/>
        </w:rPr>
        <w:t xml:space="preserve"> 3541кв.м.</w:t>
      </w:r>
      <w:r>
        <w:rPr>
          <w:rStyle w:val="FontStyle17"/>
          <w:sz w:val="24"/>
          <w:szCs w:val="24"/>
        </w:rPr>
        <w:t xml:space="preserve"> </w:t>
      </w:r>
      <w:proofErr w:type="spellStart"/>
      <w:r w:rsidR="00B95B87">
        <w:rPr>
          <w:rStyle w:val="FontStyle17"/>
          <w:sz w:val="24"/>
          <w:szCs w:val="24"/>
        </w:rPr>
        <w:t>Решението</w:t>
      </w:r>
      <w:proofErr w:type="spellEnd"/>
      <w:r w:rsidR="00B95B87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да </w:t>
      </w:r>
      <w:proofErr w:type="spellStart"/>
      <w:r>
        <w:rPr>
          <w:rStyle w:val="FontStyle17"/>
          <w:sz w:val="24"/>
          <w:szCs w:val="24"/>
        </w:rPr>
        <w:t>послужи</w:t>
      </w:r>
      <w:proofErr w:type="spellEnd"/>
      <w:r>
        <w:rPr>
          <w:rStyle w:val="FontStyle17"/>
          <w:sz w:val="24"/>
          <w:szCs w:val="24"/>
        </w:rPr>
        <w:t xml:space="preserve"> пред Агенция по </w:t>
      </w:r>
      <w:proofErr w:type="spellStart"/>
      <w:r>
        <w:rPr>
          <w:rStyle w:val="FontStyle17"/>
          <w:sz w:val="24"/>
          <w:szCs w:val="24"/>
        </w:rPr>
        <w:t>кадастъра</w:t>
      </w:r>
      <w:proofErr w:type="spellEnd"/>
      <w:r>
        <w:rPr>
          <w:rStyle w:val="FontStyle17"/>
          <w:sz w:val="24"/>
          <w:szCs w:val="24"/>
        </w:rPr>
        <w:t xml:space="preserve"> за получаване на </w:t>
      </w:r>
      <w:proofErr w:type="spellStart"/>
      <w:r>
        <w:rPr>
          <w:rStyle w:val="FontStyle17"/>
          <w:sz w:val="24"/>
          <w:szCs w:val="24"/>
        </w:rPr>
        <w:t>проектни</w:t>
      </w:r>
      <w:proofErr w:type="spellEnd"/>
      <w:r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номера</w:t>
      </w:r>
      <w:proofErr w:type="spellEnd"/>
      <w:r>
        <w:rPr>
          <w:rStyle w:val="FontStyle17"/>
          <w:sz w:val="24"/>
          <w:szCs w:val="24"/>
        </w:rPr>
        <w:t>.</w:t>
      </w:r>
    </w:p>
    <w:p w:rsidR="00F74B71" w:rsidRPr="005151C1" w:rsidRDefault="00F74B71" w:rsidP="001D7DD9">
      <w:pPr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2. Възлага на Кмета на община Рудозем да подпише </w:t>
      </w:r>
      <w:proofErr w:type="spellStart"/>
      <w:r>
        <w:rPr>
          <w:rStyle w:val="FontStyle17"/>
          <w:sz w:val="24"/>
          <w:szCs w:val="24"/>
        </w:rPr>
        <w:t>Декларация</w:t>
      </w:r>
      <w:proofErr w:type="spellEnd"/>
      <w:r>
        <w:rPr>
          <w:rStyle w:val="FontStyle17"/>
          <w:sz w:val="24"/>
          <w:szCs w:val="24"/>
        </w:rPr>
        <w:t xml:space="preserve"> за </w:t>
      </w:r>
      <w:proofErr w:type="spellStart"/>
      <w:r>
        <w:rPr>
          <w:rStyle w:val="FontStyle17"/>
          <w:sz w:val="24"/>
          <w:szCs w:val="24"/>
        </w:rPr>
        <w:t>изразяване</w:t>
      </w:r>
      <w:proofErr w:type="spellEnd"/>
      <w:r>
        <w:rPr>
          <w:rStyle w:val="FontStyle17"/>
          <w:sz w:val="24"/>
          <w:szCs w:val="24"/>
        </w:rPr>
        <w:t xml:space="preserve"> на </w:t>
      </w:r>
      <w:proofErr w:type="spellStart"/>
      <w:r w:rsidRPr="009B4658">
        <w:rPr>
          <w:rFonts w:ascii="Times New Roman" w:hAnsi="Times New Roman"/>
          <w:sz w:val="24"/>
          <w:szCs w:val="24"/>
        </w:rPr>
        <w:t>предварително</w:t>
      </w:r>
      <w:proofErr w:type="spellEnd"/>
      <w:r w:rsidRPr="009B4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658">
        <w:rPr>
          <w:rFonts w:ascii="Times New Roman" w:hAnsi="Times New Roman"/>
          <w:sz w:val="24"/>
          <w:szCs w:val="24"/>
        </w:rPr>
        <w:t>съгласи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B4658">
        <w:rPr>
          <w:rFonts w:ascii="Times New Roman" w:hAnsi="Times New Roman"/>
          <w:sz w:val="24"/>
          <w:szCs w:val="24"/>
        </w:rPr>
        <w:t xml:space="preserve"> за </w:t>
      </w:r>
      <w:r w:rsidRPr="005151C1">
        <w:rPr>
          <w:rFonts w:ascii="Times New Roman" w:hAnsi="Times New Roman"/>
          <w:sz w:val="24"/>
          <w:szCs w:val="24"/>
        </w:rPr>
        <w:t>продажба</w:t>
      </w:r>
      <w:r w:rsidRPr="009B4658">
        <w:rPr>
          <w:rFonts w:ascii="Times New Roman" w:hAnsi="Times New Roman"/>
          <w:sz w:val="24"/>
          <w:szCs w:val="24"/>
        </w:rPr>
        <w:t xml:space="preserve"> </w:t>
      </w:r>
      <w:r w:rsidRPr="005151C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151C1">
        <w:rPr>
          <w:rFonts w:ascii="Times New Roman" w:hAnsi="Times New Roman"/>
          <w:sz w:val="24"/>
          <w:szCs w:val="24"/>
        </w:rPr>
        <w:t>част</w:t>
      </w:r>
      <w:proofErr w:type="spellEnd"/>
      <w:r w:rsidRPr="005151C1">
        <w:rPr>
          <w:rFonts w:ascii="Times New Roman" w:hAnsi="Times New Roman"/>
          <w:sz w:val="24"/>
          <w:szCs w:val="24"/>
        </w:rPr>
        <w:t xml:space="preserve"> от ПИ с </w:t>
      </w:r>
      <w:proofErr w:type="spellStart"/>
      <w:r w:rsidRPr="005151C1">
        <w:rPr>
          <w:rFonts w:ascii="Times New Roman" w:hAnsi="Times New Roman"/>
          <w:sz w:val="24"/>
          <w:szCs w:val="24"/>
        </w:rPr>
        <w:t>идентификатор</w:t>
      </w:r>
      <w:proofErr w:type="spellEnd"/>
      <w:r w:rsidRPr="005151C1">
        <w:rPr>
          <w:rFonts w:ascii="Times New Roman" w:hAnsi="Times New Roman"/>
          <w:sz w:val="24"/>
          <w:szCs w:val="24"/>
        </w:rPr>
        <w:t xml:space="preserve"> 63207.501.173 с </w:t>
      </w:r>
      <w:proofErr w:type="spellStart"/>
      <w:r w:rsidRPr="005151C1">
        <w:rPr>
          <w:rStyle w:val="FontStyle17"/>
          <w:sz w:val="24"/>
          <w:szCs w:val="24"/>
        </w:rPr>
        <w:t>площ</w:t>
      </w:r>
      <w:proofErr w:type="spellEnd"/>
      <w:r w:rsidRPr="005151C1">
        <w:rPr>
          <w:rStyle w:val="FontStyle17"/>
          <w:sz w:val="24"/>
          <w:szCs w:val="24"/>
        </w:rPr>
        <w:t xml:space="preserve"> 473 </w:t>
      </w:r>
      <w:proofErr w:type="spellStart"/>
      <w:r w:rsidRPr="005151C1">
        <w:rPr>
          <w:rStyle w:val="FontStyle17"/>
          <w:sz w:val="24"/>
          <w:szCs w:val="24"/>
        </w:rPr>
        <w:t>кв.м</w:t>
      </w:r>
      <w:proofErr w:type="spellEnd"/>
      <w:r>
        <w:rPr>
          <w:rStyle w:val="FontStyle17"/>
          <w:sz w:val="24"/>
          <w:szCs w:val="24"/>
        </w:rPr>
        <w:t>.</w:t>
      </w: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E5231" w:rsidRPr="009E5231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lang w:val="ru-RU"/>
        </w:rPr>
        <w:t xml:space="preserve">   </w:t>
      </w:r>
      <w:r w:rsidRPr="009E5231">
        <w:rPr>
          <w:rFonts w:ascii="Times New Roman" w:hAnsi="Times New Roman"/>
          <w:sz w:val="26"/>
          <w:szCs w:val="26"/>
          <w:lang w:val="ru-RU"/>
        </w:rPr>
        <w:t xml:space="preserve">Общ брой общински съветници: </w:t>
      </w:r>
      <w:r w:rsidRPr="009E5231">
        <w:rPr>
          <w:rFonts w:ascii="Times New Roman" w:hAnsi="Times New Roman"/>
          <w:sz w:val="26"/>
          <w:szCs w:val="26"/>
        </w:rPr>
        <w:t>17</w:t>
      </w:r>
    </w:p>
    <w:p w:rsidR="009E5231" w:rsidRPr="00CE2E68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Присъствали:</w:t>
      </w:r>
      <w:r w:rsidRPr="009E5231">
        <w:rPr>
          <w:rFonts w:ascii="Times New Roman" w:hAnsi="Times New Roman"/>
          <w:sz w:val="26"/>
          <w:szCs w:val="26"/>
        </w:rPr>
        <w:t xml:space="preserve"> </w:t>
      </w:r>
      <w:r w:rsidR="00CE2E68">
        <w:rPr>
          <w:rFonts w:ascii="Times New Roman" w:hAnsi="Times New Roman"/>
          <w:sz w:val="26"/>
          <w:szCs w:val="26"/>
          <w:lang w:val="bg-BG"/>
        </w:rPr>
        <w:t>17</w:t>
      </w:r>
    </w:p>
    <w:p w:rsidR="009E5231" w:rsidRPr="00B70718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Гласували: </w:t>
      </w:r>
      <w:r w:rsidR="00CE2E68">
        <w:rPr>
          <w:rFonts w:ascii="Times New Roman" w:hAnsi="Times New Roman"/>
          <w:sz w:val="26"/>
          <w:szCs w:val="26"/>
          <w:lang w:val="ru-RU"/>
        </w:rPr>
        <w:t>17</w:t>
      </w:r>
    </w:p>
    <w:p w:rsidR="009E5231" w:rsidRPr="009E5231" w:rsidRDefault="009E5231" w:rsidP="009E5231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За:</w:t>
      </w:r>
      <w:r w:rsidRPr="009E5231">
        <w:rPr>
          <w:rFonts w:ascii="Times New Roman" w:hAnsi="Times New Roman"/>
          <w:sz w:val="26"/>
          <w:szCs w:val="26"/>
        </w:rPr>
        <w:t xml:space="preserve"> </w:t>
      </w:r>
      <w:r w:rsidR="00784C5B">
        <w:rPr>
          <w:rFonts w:ascii="Times New Roman" w:hAnsi="Times New Roman"/>
          <w:sz w:val="26"/>
          <w:szCs w:val="26"/>
          <w:lang w:val="bg-BG"/>
        </w:rPr>
        <w:t>17</w:t>
      </w:r>
      <w:r w:rsidRPr="009E5231">
        <w:rPr>
          <w:rFonts w:ascii="Times New Roman" w:hAnsi="Times New Roman"/>
          <w:sz w:val="26"/>
          <w:szCs w:val="26"/>
          <w:lang w:val="ru-RU"/>
        </w:rPr>
        <w:tab/>
      </w:r>
    </w:p>
    <w:p w:rsidR="009E5231" w:rsidRPr="00A92AAA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Против</w:t>
      </w:r>
      <w:proofErr w:type="gramStart"/>
      <w:r w:rsidRPr="009E5231">
        <w:rPr>
          <w:rFonts w:ascii="Times New Roman" w:hAnsi="Times New Roman"/>
          <w:sz w:val="26"/>
          <w:szCs w:val="26"/>
          <w:lang w:val="ru-RU"/>
        </w:rPr>
        <w:t>:</w:t>
      </w:r>
      <w:r w:rsidR="00A92AAA">
        <w:rPr>
          <w:rFonts w:ascii="Times New Roman" w:hAnsi="Times New Roman"/>
          <w:sz w:val="26"/>
          <w:szCs w:val="26"/>
        </w:rPr>
        <w:t xml:space="preserve"> </w:t>
      </w:r>
      <w:r w:rsidR="00784C5B">
        <w:rPr>
          <w:rFonts w:ascii="Times New Roman" w:hAnsi="Times New Roman"/>
          <w:sz w:val="26"/>
          <w:szCs w:val="26"/>
          <w:lang w:val="bg-BG"/>
        </w:rPr>
        <w:t xml:space="preserve"> --</w:t>
      </w:r>
      <w:proofErr w:type="gramEnd"/>
    </w:p>
    <w:p w:rsidR="009E5231" w:rsidRPr="009E5231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  <w:lang w:val="ru-RU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Въздържали се</w:t>
      </w:r>
      <w:proofErr w:type="gramStart"/>
      <w:r w:rsidRPr="009E5231">
        <w:rPr>
          <w:rFonts w:ascii="Times New Roman" w:hAnsi="Times New Roman"/>
          <w:sz w:val="26"/>
          <w:szCs w:val="26"/>
          <w:lang w:val="ru-RU"/>
        </w:rPr>
        <w:t>:--</w:t>
      </w:r>
      <w:proofErr w:type="gramEnd"/>
    </w:p>
    <w:p w:rsidR="009E5231" w:rsidRPr="009E5231" w:rsidRDefault="009E5231" w:rsidP="009E5231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9E5231">
        <w:rPr>
          <w:rFonts w:ascii="Times New Roman" w:hAnsi="Times New Roman"/>
          <w:sz w:val="26"/>
          <w:szCs w:val="26"/>
          <w:lang w:val="bg-BG"/>
        </w:rPr>
        <w:tab/>
      </w:r>
      <w:r w:rsidRPr="009E5231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9E5231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9E5231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9E5231" w:rsidRPr="009E5231" w:rsidRDefault="009E5231" w:rsidP="009E5231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9E5231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sectPr w:rsidR="009E5231" w:rsidRPr="009E5231" w:rsidSect="00AE69E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3C1"/>
    <w:multiLevelType w:val="hybridMultilevel"/>
    <w:tmpl w:val="0110FFE2"/>
    <w:lvl w:ilvl="0" w:tplc="64F454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5549E2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5D2EE0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802B29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A84D88"/>
    <w:multiLevelType w:val="hybridMultilevel"/>
    <w:tmpl w:val="48F69586"/>
    <w:lvl w:ilvl="0" w:tplc="3DB00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55C3C"/>
    <w:multiLevelType w:val="hybridMultilevel"/>
    <w:tmpl w:val="92265880"/>
    <w:lvl w:ilvl="0" w:tplc="B5E6E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EB33DC1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8D11F7"/>
    <w:multiLevelType w:val="hybridMultilevel"/>
    <w:tmpl w:val="6FB844A2"/>
    <w:lvl w:ilvl="0" w:tplc="3DEAAC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93A0A8B"/>
    <w:multiLevelType w:val="hybridMultilevel"/>
    <w:tmpl w:val="3BA6A268"/>
    <w:lvl w:ilvl="0" w:tplc="0409000F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9">
    <w:nsid w:val="7C453DAA"/>
    <w:multiLevelType w:val="hybridMultilevel"/>
    <w:tmpl w:val="6FB844A2"/>
    <w:lvl w:ilvl="0" w:tplc="3DEAAC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FE6A12"/>
    <w:rsid w:val="00001077"/>
    <w:rsid w:val="00012BCC"/>
    <w:rsid w:val="00015EA4"/>
    <w:rsid w:val="000207D0"/>
    <w:rsid w:val="00025DEB"/>
    <w:rsid w:val="00031768"/>
    <w:rsid w:val="000653D2"/>
    <w:rsid w:val="0007056F"/>
    <w:rsid w:val="000F0C37"/>
    <w:rsid w:val="001010DA"/>
    <w:rsid w:val="001033BE"/>
    <w:rsid w:val="00142274"/>
    <w:rsid w:val="00160729"/>
    <w:rsid w:val="001C521B"/>
    <w:rsid w:val="001D11C0"/>
    <w:rsid w:val="001D31B6"/>
    <w:rsid w:val="001D7DD9"/>
    <w:rsid w:val="001E2978"/>
    <w:rsid w:val="001E7854"/>
    <w:rsid w:val="0020692F"/>
    <w:rsid w:val="00210ECA"/>
    <w:rsid w:val="002228B6"/>
    <w:rsid w:val="00254F20"/>
    <w:rsid w:val="00257464"/>
    <w:rsid w:val="00274CBF"/>
    <w:rsid w:val="002A650D"/>
    <w:rsid w:val="002B270D"/>
    <w:rsid w:val="002B7D1F"/>
    <w:rsid w:val="002C5349"/>
    <w:rsid w:val="00304FAB"/>
    <w:rsid w:val="003253FB"/>
    <w:rsid w:val="00366136"/>
    <w:rsid w:val="00395E2B"/>
    <w:rsid w:val="003A1AF1"/>
    <w:rsid w:val="003C7B5D"/>
    <w:rsid w:val="003C7C71"/>
    <w:rsid w:val="003D63AA"/>
    <w:rsid w:val="003E5867"/>
    <w:rsid w:val="004226AB"/>
    <w:rsid w:val="00430178"/>
    <w:rsid w:val="004375B0"/>
    <w:rsid w:val="0044057E"/>
    <w:rsid w:val="0044475C"/>
    <w:rsid w:val="004532B4"/>
    <w:rsid w:val="00496A2F"/>
    <w:rsid w:val="004B1DCD"/>
    <w:rsid w:val="004F500D"/>
    <w:rsid w:val="005236AB"/>
    <w:rsid w:val="00546CE3"/>
    <w:rsid w:val="00554894"/>
    <w:rsid w:val="00594CE2"/>
    <w:rsid w:val="005A1511"/>
    <w:rsid w:val="005B19F4"/>
    <w:rsid w:val="005B23EA"/>
    <w:rsid w:val="005B5A9C"/>
    <w:rsid w:val="005E3F4F"/>
    <w:rsid w:val="005F39EA"/>
    <w:rsid w:val="0061269C"/>
    <w:rsid w:val="006265F4"/>
    <w:rsid w:val="00656F91"/>
    <w:rsid w:val="0066051F"/>
    <w:rsid w:val="00694088"/>
    <w:rsid w:val="006950CD"/>
    <w:rsid w:val="006E16A8"/>
    <w:rsid w:val="00706550"/>
    <w:rsid w:val="007137FF"/>
    <w:rsid w:val="00764AFF"/>
    <w:rsid w:val="00784C5B"/>
    <w:rsid w:val="00794B11"/>
    <w:rsid w:val="007A76D8"/>
    <w:rsid w:val="007E42E6"/>
    <w:rsid w:val="00816BE2"/>
    <w:rsid w:val="00837390"/>
    <w:rsid w:val="008458BC"/>
    <w:rsid w:val="0088152C"/>
    <w:rsid w:val="00881DF9"/>
    <w:rsid w:val="00892C2F"/>
    <w:rsid w:val="008A2134"/>
    <w:rsid w:val="008C0163"/>
    <w:rsid w:val="008E4162"/>
    <w:rsid w:val="008F2A5A"/>
    <w:rsid w:val="00956884"/>
    <w:rsid w:val="00963180"/>
    <w:rsid w:val="009644FA"/>
    <w:rsid w:val="009A119A"/>
    <w:rsid w:val="009A1AA4"/>
    <w:rsid w:val="009A24B6"/>
    <w:rsid w:val="009B5634"/>
    <w:rsid w:val="009D4B36"/>
    <w:rsid w:val="009E2719"/>
    <w:rsid w:val="009E5231"/>
    <w:rsid w:val="00A61B83"/>
    <w:rsid w:val="00A62A84"/>
    <w:rsid w:val="00A818B7"/>
    <w:rsid w:val="00A87F7A"/>
    <w:rsid w:val="00A92AAA"/>
    <w:rsid w:val="00AD11C6"/>
    <w:rsid w:val="00AE2525"/>
    <w:rsid w:val="00AE3328"/>
    <w:rsid w:val="00AE69EA"/>
    <w:rsid w:val="00AF13B9"/>
    <w:rsid w:val="00B00B50"/>
    <w:rsid w:val="00B33B1D"/>
    <w:rsid w:val="00B35C56"/>
    <w:rsid w:val="00B377F6"/>
    <w:rsid w:val="00B70718"/>
    <w:rsid w:val="00B95B87"/>
    <w:rsid w:val="00C06275"/>
    <w:rsid w:val="00C164EE"/>
    <w:rsid w:val="00C33649"/>
    <w:rsid w:val="00C4249A"/>
    <w:rsid w:val="00C45108"/>
    <w:rsid w:val="00C63F3C"/>
    <w:rsid w:val="00CB00E0"/>
    <w:rsid w:val="00CE2E68"/>
    <w:rsid w:val="00CE79A0"/>
    <w:rsid w:val="00CF4043"/>
    <w:rsid w:val="00D37150"/>
    <w:rsid w:val="00D57691"/>
    <w:rsid w:val="00D721CB"/>
    <w:rsid w:val="00DA357F"/>
    <w:rsid w:val="00DD7962"/>
    <w:rsid w:val="00DE02DE"/>
    <w:rsid w:val="00DF721E"/>
    <w:rsid w:val="00E32054"/>
    <w:rsid w:val="00ED0BE9"/>
    <w:rsid w:val="00EF133E"/>
    <w:rsid w:val="00F11996"/>
    <w:rsid w:val="00F248FF"/>
    <w:rsid w:val="00F249E6"/>
    <w:rsid w:val="00F33785"/>
    <w:rsid w:val="00F440BD"/>
    <w:rsid w:val="00F74B71"/>
    <w:rsid w:val="00F77154"/>
    <w:rsid w:val="00F87053"/>
    <w:rsid w:val="00F96EAD"/>
    <w:rsid w:val="00FC75DC"/>
    <w:rsid w:val="00FD02EA"/>
    <w:rsid w:val="00FD0D8B"/>
    <w:rsid w:val="00FD110B"/>
    <w:rsid w:val="00FD6113"/>
    <w:rsid w:val="00FE0C62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E6A12"/>
    <w:rPr>
      <w:rFonts w:ascii="Times New Roman" w:hAnsi="Times New Roman" w:cs="Times New Roman" w:hint="default"/>
      <w:sz w:val="26"/>
      <w:szCs w:val="26"/>
    </w:rPr>
  </w:style>
  <w:style w:type="paragraph" w:customStyle="1" w:styleId="CharChar">
    <w:name w:val="Знак Знак Char Char"/>
    <w:basedOn w:val="a"/>
    <w:rsid w:val="004405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F96EAD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3">
    <w:name w:val="Основен текст Знак"/>
    <w:basedOn w:val="a0"/>
    <w:link w:val="a4"/>
    <w:locked/>
    <w:rsid w:val="002228B6"/>
    <w:rPr>
      <w:b/>
      <w:sz w:val="48"/>
      <w:lang w:eastAsia="bg-BG"/>
    </w:rPr>
  </w:style>
  <w:style w:type="paragraph" w:styleId="a4">
    <w:name w:val="Body Text"/>
    <w:basedOn w:val="a"/>
    <w:link w:val="a3"/>
    <w:rsid w:val="002228B6"/>
    <w:pPr>
      <w:spacing w:after="0" w:line="240" w:lineRule="auto"/>
    </w:pPr>
    <w:rPr>
      <w:b/>
      <w:sz w:val="48"/>
      <w:lang w:eastAsia="bg-BG"/>
    </w:rPr>
  </w:style>
  <w:style w:type="character" w:customStyle="1" w:styleId="1">
    <w:name w:val="Основен текст Знак1"/>
    <w:basedOn w:val="a0"/>
    <w:link w:val="a4"/>
    <w:uiPriority w:val="99"/>
    <w:semiHidden/>
    <w:rsid w:val="002228B6"/>
  </w:style>
  <w:style w:type="paragraph" w:customStyle="1" w:styleId="CharChar0">
    <w:name w:val="Знак Знак Char Char"/>
    <w:basedOn w:val="a"/>
    <w:rsid w:val="005B5A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4">
    <w:name w:val="Style14"/>
    <w:basedOn w:val="a"/>
    <w:uiPriority w:val="99"/>
    <w:rsid w:val="00794B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94B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8">
    <w:name w:val="Font Style28"/>
    <w:uiPriority w:val="99"/>
    <w:rsid w:val="00794B11"/>
    <w:rPr>
      <w:rFonts w:ascii="Tahoma" w:hAnsi="Tahoma" w:cs="Tahom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94B11"/>
    <w:pPr>
      <w:ind w:left="720"/>
      <w:contextualSpacing/>
    </w:pPr>
  </w:style>
  <w:style w:type="paragraph" w:customStyle="1" w:styleId="SubTitle1">
    <w:name w:val="SubTitle 1"/>
    <w:basedOn w:val="a"/>
    <w:next w:val="a"/>
    <w:rsid w:val="0036613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tyle7">
    <w:name w:val="Style7"/>
    <w:basedOn w:val="a"/>
    <w:rsid w:val="00EF133E"/>
    <w:pPr>
      <w:widowControl w:val="0"/>
      <w:autoSpaceDE w:val="0"/>
      <w:autoSpaceDN w:val="0"/>
      <w:adjustRightInd w:val="0"/>
      <w:spacing w:after="0" w:line="403" w:lineRule="exact"/>
      <w:ind w:firstLine="677"/>
      <w:jc w:val="both"/>
    </w:pPr>
    <w:rPr>
      <w:rFonts w:ascii="Century Schoolbook" w:eastAsia="Times New Roman" w:hAnsi="Century Schoolbook" w:cs="Times New Roman"/>
      <w:sz w:val="24"/>
      <w:szCs w:val="24"/>
      <w:lang w:val="bg-BG" w:eastAsia="bg-BG"/>
    </w:rPr>
  </w:style>
  <w:style w:type="character" w:customStyle="1" w:styleId="FontStyle17">
    <w:name w:val="Font Style17"/>
    <w:rsid w:val="00EF133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EF133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5CDB-2C23-4125-B635-D46C1522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105</cp:revision>
  <cp:lastPrinted>2014-02-17T08:28:00Z</cp:lastPrinted>
  <dcterms:created xsi:type="dcterms:W3CDTF">2014-01-19T09:48:00Z</dcterms:created>
  <dcterms:modified xsi:type="dcterms:W3CDTF">2014-02-17T11:42:00Z</dcterms:modified>
</cp:coreProperties>
</file>