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7C" w:rsidRDefault="00D36A7C" w:rsidP="009A7494">
      <w:pPr>
        <w:jc w:val="center"/>
        <w:rPr>
          <w:b/>
          <w:lang w:val="en-US"/>
        </w:rPr>
      </w:pPr>
    </w:p>
    <w:p w:rsidR="00D36A7C" w:rsidRPr="00823FD4" w:rsidRDefault="00D36A7C" w:rsidP="00D36A7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7494" w:rsidRPr="00823FD4" w:rsidRDefault="009A7494" w:rsidP="009A74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ОБЕКТ: </w:t>
      </w:r>
      <w:r w:rsidR="002E63C3" w:rsidRPr="00823FD4">
        <w:rPr>
          <w:rFonts w:ascii="Times New Roman" w:hAnsi="Times New Roman" w:cs="Times New Roman"/>
          <w:b/>
          <w:sz w:val="24"/>
          <w:szCs w:val="24"/>
        </w:rPr>
        <w:t>РЕКОНСТРУКЦИЯ, РЕХАБИЛИТАЦИЯ  И ИЗГРАЖДАНЕ НА УЛИЦИ  НА ТЕРИТОРИЯТА НА ОБЩИНА РУДОЗЕМ</w:t>
      </w:r>
    </w:p>
    <w:p w:rsidR="00587F56" w:rsidRPr="00823FD4" w:rsidRDefault="00A12991" w:rsidP="00A129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ТЕХНИЧЕСКА   СПЕЦИФИКАЦИЯ</w:t>
      </w:r>
    </w:p>
    <w:p w:rsidR="005A7475" w:rsidRPr="00823FD4" w:rsidRDefault="005A7475" w:rsidP="005A74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ab/>
        <w:t>В прое</w:t>
      </w:r>
      <w:r w:rsidR="001C29DF" w:rsidRPr="00823FD4">
        <w:rPr>
          <w:rFonts w:ascii="Times New Roman" w:hAnsi="Times New Roman" w:cs="Times New Roman"/>
          <w:b/>
          <w:sz w:val="24"/>
          <w:szCs w:val="24"/>
        </w:rPr>
        <w:t xml:space="preserve">кта са включени следните обекти за които е необходимо да се представят  </w:t>
      </w:r>
      <w:r w:rsidR="005B2525" w:rsidRPr="00823FD4">
        <w:rPr>
          <w:rFonts w:ascii="Times New Roman" w:hAnsi="Times New Roman" w:cs="Times New Roman"/>
          <w:b/>
          <w:sz w:val="24"/>
          <w:szCs w:val="24"/>
        </w:rPr>
        <w:t>КСС</w:t>
      </w:r>
    </w:p>
    <w:p w:rsidR="002302AA" w:rsidRDefault="002302AA" w:rsidP="002302A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02AA">
        <w:rPr>
          <w:rFonts w:ascii="Times New Roman" w:hAnsi="Times New Roman" w:cs="Times New Roman"/>
          <w:b/>
          <w:sz w:val="24"/>
          <w:szCs w:val="24"/>
        </w:rPr>
        <w:t>„Реконструкция на улица „</w:t>
      </w:r>
      <w:proofErr w:type="spellStart"/>
      <w:r w:rsidRPr="002302AA">
        <w:rPr>
          <w:rFonts w:ascii="Times New Roman" w:hAnsi="Times New Roman" w:cs="Times New Roman"/>
          <w:b/>
          <w:sz w:val="24"/>
          <w:szCs w:val="24"/>
        </w:rPr>
        <w:t>Енгеровска</w:t>
      </w:r>
      <w:proofErr w:type="spellEnd"/>
      <w:r w:rsidRPr="002302AA">
        <w:rPr>
          <w:rFonts w:ascii="Times New Roman" w:hAnsi="Times New Roman" w:cs="Times New Roman"/>
          <w:b/>
          <w:sz w:val="24"/>
          <w:szCs w:val="24"/>
        </w:rPr>
        <w:t>”, с. Елховец, общ. Рудозем”</w:t>
      </w:r>
    </w:p>
    <w:p w:rsidR="00951357" w:rsidRPr="00823FD4" w:rsidRDefault="00951357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Благоустрояване на </w:t>
      </w:r>
      <w:r w:rsidR="002302AA">
        <w:rPr>
          <w:rFonts w:ascii="Times New Roman" w:hAnsi="Times New Roman" w:cs="Times New Roman"/>
          <w:b/>
          <w:sz w:val="24"/>
          <w:szCs w:val="24"/>
        </w:rPr>
        <w:t>квартални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улици и </w:t>
      </w:r>
      <w:r w:rsidR="002302AA">
        <w:rPr>
          <w:rFonts w:ascii="Times New Roman" w:hAnsi="Times New Roman" w:cs="Times New Roman"/>
          <w:b/>
          <w:sz w:val="24"/>
          <w:szCs w:val="24"/>
        </w:rPr>
        <w:t>дворни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пространства в ЛОТ 3. </w:t>
      </w:r>
      <w:r w:rsidR="002302AA">
        <w:rPr>
          <w:rFonts w:ascii="Times New Roman" w:hAnsi="Times New Roman" w:cs="Times New Roman"/>
          <w:b/>
          <w:sz w:val="24"/>
          <w:szCs w:val="24"/>
        </w:rPr>
        <w:t xml:space="preserve">ПОДОБЕКТ 3: </w:t>
      </w:r>
      <w:r w:rsidRPr="00823FD4">
        <w:rPr>
          <w:rFonts w:ascii="Times New Roman" w:hAnsi="Times New Roman" w:cs="Times New Roman"/>
          <w:b/>
          <w:sz w:val="24"/>
          <w:szCs w:val="24"/>
        </w:rPr>
        <w:t>ул. „Стефан Стамболов”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D17A39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ул. „</w:t>
      </w:r>
      <w:proofErr w:type="spellStart"/>
      <w:r w:rsidRPr="00823FD4">
        <w:rPr>
          <w:rFonts w:ascii="Times New Roman" w:hAnsi="Times New Roman" w:cs="Times New Roman"/>
          <w:b/>
          <w:sz w:val="24"/>
          <w:szCs w:val="24"/>
        </w:rPr>
        <w:t>Трамповска</w:t>
      </w:r>
      <w:proofErr w:type="spellEnd"/>
      <w:r w:rsidRPr="00823FD4">
        <w:rPr>
          <w:rFonts w:ascii="Times New Roman" w:hAnsi="Times New Roman" w:cs="Times New Roman"/>
          <w:b/>
          <w:sz w:val="24"/>
          <w:szCs w:val="24"/>
        </w:rPr>
        <w:t>” с. Чепинци,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2302AA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2AA" w:rsidRPr="00823FD4">
        <w:rPr>
          <w:rFonts w:ascii="Times New Roman" w:hAnsi="Times New Roman" w:cs="Times New Roman"/>
          <w:b/>
          <w:sz w:val="24"/>
          <w:szCs w:val="24"/>
        </w:rPr>
        <w:t>„Реконструкция на улична мрежа на с. Бяла река, общ. Рудозем” подобект: „ Реконструкция на улица от о.т. 245 до о.т. 231”</w:t>
      </w:r>
    </w:p>
    <w:p w:rsidR="005A7475" w:rsidRPr="00823FD4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улична</w:t>
      </w:r>
      <w:r w:rsidR="002302AA">
        <w:rPr>
          <w:rFonts w:ascii="Times New Roman" w:hAnsi="Times New Roman" w:cs="Times New Roman"/>
          <w:b/>
          <w:sz w:val="24"/>
          <w:szCs w:val="24"/>
        </w:rPr>
        <w:t>та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мрежа </w:t>
      </w:r>
      <w:r w:rsidR="002302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823FD4">
        <w:rPr>
          <w:rFonts w:ascii="Times New Roman" w:hAnsi="Times New Roman" w:cs="Times New Roman"/>
          <w:b/>
          <w:sz w:val="24"/>
          <w:szCs w:val="24"/>
        </w:rPr>
        <w:t>с. Бърчево,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подобект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: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улица от о.т. 62 до о.т. 74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5A7475" w:rsidRPr="00823FD4" w:rsidRDefault="005A7475" w:rsidP="005A747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на улична</w:t>
      </w:r>
      <w:r w:rsidR="002302AA">
        <w:rPr>
          <w:rFonts w:ascii="Times New Roman" w:hAnsi="Times New Roman" w:cs="Times New Roman"/>
          <w:b/>
          <w:sz w:val="24"/>
          <w:szCs w:val="24"/>
        </w:rPr>
        <w:t>та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мрежа </w:t>
      </w:r>
      <w:r w:rsidR="002302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823FD4">
        <w:rPr>
          <w:rFonts w:ascii="Times New Roman" w:hAnsi="Times New Roman" w:cs="Times New Roman"/>
          <w:b/>
          <w:sz w:val="24"/>
          <w:szCs w:val="24"/>
        </w:rPr>
        <w:t>с. Бърчево, общ. Рудозем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подобект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:</w:t>
      </w:r>
      <w:r w:rsidRPr="00823FD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„</w:t>
      </w:r>
      <w:r w:rsidRPr="00823FD4">
        <w:rPr>
          <w:rFonts w:ascii="Times New Roman" w:hAnsi="Times New Roman" w:cs="Times New Roman"/>
          <w:b/>
          <w:sz w:val="24"/>
          <w:szCs w:val="24"/>
        </w:rPr>
        <w:t>Реконструкция улица от о.т. 82 до о.т. 121</w:t>
      </w:r>
      <w:r w:rsidR="00A056F4" w:rsidRPr="00823FD4">
        <w:rPr>
          <w:rFonts w:ascii="Times New Roman" w:hAnsi="Times New Roman" w:cs="Times New Roman"/>
          <w:b/>
          <w:sz w:val="24"/>
          <w:szCs w:val="24"/>
        </w:rPr>
        <w:t>”</w:t>
      </w:r>
      <w:r w:rsidR="00E97B1E" w:rsidRPr="00823FD4">
        <w:rPr>
          <w:rFonts w:ascii="Times New Roman" w:hAnsi="Times New Roman" w:cs="Times New Roman"/>
          <w:b/>
          <w:sz w:val="24"/>
          <w:szCs w:val="24"/>
        </w:rPr>
        <w:t>;</w:t>
      </w:r>
    </w:p>
    <w:p w:rsidR="00E97B1E" w:rsidRDefault="00E97B1E" w:rsidP="00E97B1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325CC" w:rsidRPr="00A4423A" w:rsidRDefault="00160942" w:rsidP="004325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="004325CC" w:rsidRPr="00A4423A">
        <w:rPr>
          <w:rFonts w:ascii="Times New Roman" w:hAnsi="Times New Roman" w:cs="Times New Roman"/>
          <w:b/>
          <w:sz w:val="24"/>
          <w:szCs w:val="24"/>
          <w:u w:val="single"/>
        </w:rPr>
        <w:t xml:space="preserve"> „Реконструкция на улица „</w:t>
      </w:r>
      <w:proofErr w:type="spellStart"/>
      <w:r w:rsidR="004325CC" w:rsidRPr="00A4423A">
        <w:rPr>
          <w:rFonts w:ascii="Times New Roman" w:hAnsi="Times New Roman" w:cs="Times New Roman"/>
          <w:b/>
          <w:sz w:val="24"/>
          <w:szCs w:val="24"/>
          <w:u w:val="single"/>
        </w:rPr>
        <w:t>Енгеровска</w:t>
      </w:r>
      <w:proofErr w:type="spellEnd"/>
      <w:r w:rsidR="004325CC" w:rsidRPr="00A4423A">
        <w:rPr>
          <w:rFonts w:ascii="Times New Roman" w:hAnsi="Times New Roman" w:cs="Times New Roman"/>
          <w:b/>
          <w:sz w:val="24"/>
          <w:szCs w:val="24"/>
          <w:u w:val="single"/>
        </w:rPr>
        <w:t>”, с. Елховец, общ. Рудозем”</w:t>
      </w:r>
    </w:p>
    <w:p w:rsidR="004325CC" w:rsidRDefault="004325CC" w:rsidP="00E97B1E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4325CC" w:rsidRDefault="004325CC" w:rsidP="00E97B1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Проектно решение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>Изпълнението на улицата налага изграждането на четири броя нови подпорни стени.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Подпорните стени са оразмерени по на земен натиск и  подвижен товар НК 300, съгласно БДС EN 1997(</w:t>
      </w:r>
      <w:proofErr w:type="spellStart"/>
      <w:r w:rsidRPr="004325CC">
        <w:rPr>
          <w:rFonts w:ascii="Times New Roman" w:hAnsi="Times New Roman" w:cs="Times New Roman"/>
          <w:sz w:val="24"/>
          <w:szCs w:val="24"/>
        </w:rPr>
        <w:t>Eврокод</w:t>
      </w:r>
      <w:proofErr w:type="spellEnd"/>
      <w:r w:rsidRPr="004325CC">
        <w:rPr>
          <w:rFonts w:ascii="Times New Roman" w:hAnsi="Times New Roman" w:cs="Times New Roman"/>
          <w:sz w:val="24"/>
          <w:szCs w:val="24"/>
        </w:rPr>
        <w:t xml:space="preserve"> 7).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Стените са решени като масивни с отвесна предна повърхност. 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Проектът предвижда и ремонт на три от съществуващите подпорни стени, което включва основно направа на нова покривна плоча и монтаж на нов стоманен парапет. 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 Изкопите за основите на стените да се оформят на стъпала  с ширина 50 см.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За изпълнението на стените ще се ползва бетон клас С20/25 – за масивни стени, бетон клас С25/30 за покривни плочи и  стомана В500.         Полагането на бетоновата смес да се извърши по технология, гарантираща еднородността и монолитността на бетона. Уплътняването на бетоновата смес е задължително.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lastRenderedPageBreak/>
        <w:t xml:space="preserve">         Кофража следва да бъде осигурен  както на хоризонтален натиск така и за подемна сила от бетоновата смес.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4325CC">
        <w:rPr>
          <w:rFonts w:ascii="Times New Roman" w:hAnsi="Times New Roman" w:cs="Times New Roman"/>
          <w:sz w:val="24"/>
          <w:szCs w:val="24"/>
        </w:rPr>
        <w:t>Декофрирането</w:t>
      </w:r>
      <w:proofErr w:type="spellEnd"/>
      <w:r w:rsidRPr="004325CC">
        <w:rPr>
          <w:rFonts w:ascii="Times New Roman" w:hAnsi="Times New Roman" w:cs="Times New Roman"/>
          <w:sz w:val="24"/>
          <w:szCs w:val="24"/>
        </w:rPr>
        <w:t xml:space="preserve"> на стените да се извърши след набиране на 50 % от якостта на бетона.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 При масивните стени, за осъществяване на надеждна връзка между основата и тялото над основи е </w:t>
      </w:r>
      <w:r>
        <w:rPr>
          <w:rFonts w:ascii="Times New Roman" w:hAnsi="Times New Roman" w:cs="Times New Roman"/>
          <w:sz w:val="24"/>
          <w:szCs w:val="24"/>
        </w:rPr>
        <w:t xml:space="preserve">предвидено монтаж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шпонкове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325CC">
        <w:rPr>
          <w:rFonts w:ascii="Times New Roman" w:hAnsi="Times New Roman" w:cs="Times New Roman"/>
          <w:sz w:val="24"/>
          <w:szCs w:val="24"/>
        </w:rPr>
        <w:t>Барбаканите</w:t>
      </w:r>
      <w:proofErr w:type="spellEnd"/>
      <w:r w:rsidRPr="004325CC">
        <w:rPr>
          <w:rFonts w:ascii="Times New Roman" w:hAnsi="Times New Roman" w:cs="Times New Roman"/>
          <w:sz w:val="24"/>
          <w:szCs w:val="24"/>
        </w:rPr>
        <w:t xml:space="preserve"> Ф100 са предвидени през 2.50 м, на ниво 20 см над терена.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 Целият заден гръб на стените да се покрие с един пласт горещ битум.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 Зад стените се изпълнява дренаж от ръчно реден камък с минимална ширина 40 см.</w:t>
      </w:r>
    </w:p>
    <w:p w:rsidR="004325CC" w:rsidRPr="004325CC" w:rsidRDefault="004325CC" w:rsidP="00432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25CC">
        <w:rPr>
          <w:rFonts w:ascii="Times New Roman" w:hAnsi="Times New Roman" w:cs="Times New Roman"/>
          <w:sz w:val="24"/>
          <w:szCs w:val="24"/>
        </w:rPr>
        <w:t xml:space="preserve">          Направата на насипа зад съоръженията да се извърши след набиране на 75 % от якостта на бетона. Насипът да се изпълни от  скален материал на пластове от 20 см, съгласно технологиите за изпълнение на насипи за пътища.</w:t>
      </w:r>
    </w:p>
    <w:p w:rsidR="004325CC" w:rsidRDefault="004325CC" w:rsidP="00E97B1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500"/>
        <w:gridCol w:w="1226"/>
        <w:gridCol w:w="1418"/>
      </w:tblGrid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E90ED1" w:rsidP="00D53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КОЛИЧЕСТВЕНА</w:t>
            </w:r>
            <w:r w:rsidR="00D53368"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СМЕТКА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мярка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К-во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Земни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ПОДГОТОВКА НА ОСНОВАТА ЗА НАПРАВА НА ПЪТИЩА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875,0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ПЪТИЩА ДО 3000 М3/КМ В ЗЕМНИ ПОЧВИ МАШИННО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223,0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ИЗКОП ЗА УЛИЦИ В ЗЕМНИ ПОЧВИ-РЪЧНО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95,0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НАСИП ЗА ПЪТИЩА И ЖП ЛИНИИ В ЗЕМНИ ПОЧВИ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41,0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ЗЕМНИ ПОЧВИ НА КАМИОН - РЪЧНО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19,0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НАТОВАРВАНЕ НА ЗЕМНИ ПОЧВИ НА ТРАНСПОРТ С БАГЕР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117,0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ПРЕВОЗ НА ЗЕМНИ ПОЧВИ СЪС САМОСВАЛ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359,0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РАЗРИВАНЕ С БУЛДОЗЕР НА ДЕПО НА ИЗЛИШНИ ЗЕМНИ МАСИ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277,0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Земни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Асфалтови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ПОЛАГАНЕ НА АСФАЛТОБЕТОН-ПЛЪТНА СМЕС 5 СМ.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тона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69,0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БИТУМЕН РАЗЛИВ ЗА ВРЪЗКА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576,0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ПРЕВОЗ АСФАЛТОВА СМЕС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тона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69,0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Асфалтови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Пътни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НАПРАВА НАСТИЛКА ОТ БЕТОНОВ УНИПАВАЖ20/16,5/8 -8СМ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330,0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основа от уплътнен пясък за настилка от бетонов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унипаваж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20,0</w:t>
            </w:r>
          </w:p>
        </w:tc>
      </w:tr>
      <w:tr w:rsidR="00D53368" w:rsidRPr="004325CC" w:rsidTr="00D53368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ФУГИРАНЕ НА УНИПАВАЖ С ПЯСЪК 0-2 И ВИБРОПЛОЧА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330,0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ТРОШЕНОКАМЕННА НАСТИЛКА 0-42, Е=250МРа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86,0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настилка от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едротрошен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камък 0-63, Е=150МРа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179,0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БЕТОНОВИ БОРДЮРИ 18/35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196,0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БЕТОНОВИ БОРДЮРИ 25/15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112,0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ДОСТАВКА И МОНТАЖ БЕТОНОВИ ПЪТНИ ИВИЦИ 25/10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44,0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Пътни работи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СЪОРЪЖЕНИЯ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Скатен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изкоп за откриване на основите на пътни  съоръжения в т.з.п  c  багер с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с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натоварване на самосвал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132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ОСНОВИ НА ПЪТНИ СЪОРЪЖЕНИЯ В ТЗПС БАГЕР С  НАТОВАРВАНЕ  НА ТРАНСПОРТ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115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основи на пътни съоръжения в средно скални почви с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къртач</w:t>
            </w:r>
            <w:proofErr w:type="spell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28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КОФРАЖ ЗА СТЕНИ С ПРАВИ ПОВЪРХНОСТИ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340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КОФРАЖ ЗА ПОКРИВНА ПЛОЧА И СТЪЛБИЩА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90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БЕТОН С20/25 ЗА МАСИВНИ СТЕНИ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124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БЕТОН КЛАС С25/30 ЗА ПОКРИВНИ ПЛОЧИ И СТЪЛБИЩА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ЗАГОТОВКА И МОНТАЖ АРМИРОВКА ЗА СТРОИТЕЛНИ КОНСТРУКЦИИ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2371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НАПРАВА БАРБАКАНИ Ф100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32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ХИДРОИЗОЛАЦИЯ ОТ ЕДИН ПЛАСТ  ГОРЕЩ БИТУМ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94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ТРАМБОВАНА ГЛИНА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29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РЪЧНО НАРЕДЕН КАМЪК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37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НАПРАВА И МОНТАЖ СТОМАНЕН ПАРАПЕТ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3416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ДИЛАТАЦИОННА ФУГА СЪС 3 СМ  СТИРОПОР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НАСИП ЗА ПЪТИЩА ОТ РЕЦИКЛИРАН СКАЛЕН МАТЕРИАЛ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55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НАСИП ЗА ПЪТИЩА ОТ СКАЛНИ ПОЧВИ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23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НАТОВАРВАНЕ СКАЛНИ ПОЧВИ НА КАМИОН - РЪЧНО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28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ПРЕВОЗ СЪС САМОСВАЛ СКАЛНИ ПОЧВИ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107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ПРЕВОЗ СЪС САМОСВАЛ ЗЕМНИ ПОЧВИ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245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ПРЕВОЗ БЕТОН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134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РАБОТНО СКЕЛЕ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22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Почистване на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бет.повърхност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в зоната на снаждане (отнемане на пласт 5мм и измиване)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Монтаж на анкери от стомана N10 в отвори с ф15 с циментов разтвор М100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75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СЪОРЪЖЕНИЯ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ОРГАНИЗАЦИЯ НА ДВИЖЕНИЕТО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СТАНДАРТНИ ПЪТНИ ЗНАЦИ   І ТИПОРАЗМЕР КЛАС RA1 НА СВЕТЛООТРАЗЯВАЩАТА ПОВЪРХНОСТ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1,6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СТОЙКИ  ЗА ПЪТНИ ЗНАЦИ Ф 6 СМ L = 4,00М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СТОЙКИ  ЗА ПЪТНИ ЗНАЦИ Ф 6 СМ L = 4,50М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ОРГАНИЗАЦИЯ НА ДВИЖЕНИЕТО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ЧАСТ ''ВиК''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ПРОРЯЗВАНЕ НА АСФАЛТОВА НАСТИЛКА ДВУСТРАННО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230,0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МАШИНЕН ИЗКОП НА ТЗП БЕЗ ОТКОСИ , ДО 2М. С УКРЕПВАНЕ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214,0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МАШИНЕН ИЗКОП СКАЛНИ ПОЧВИ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46,0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Ръчен дооформящ изкоп в ТЗП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10,0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ИЗРАБОТКА НА БЕТОНОВ ДЪЖДОСЪБИРАТЕЛЕН КАНАЛ С  РЕШЕТКА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11,2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НАТОВАРВАНЕ И ПРЕВОЗ  НА ИЗКОП НА 5 КМ.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125,0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ПЯСЪЧНА ВЪЗГЛАВНИЦА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15,0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гофрирани полиетиленови тръби ф315 на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муфени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съединения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215,0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гофрирани полиетиленови тръби ф200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33,0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Включване тръби РЕ ф200 в РШ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Включване на тръби </w:t>
            </w:r>
            <w:proofErr w:type="spellStart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РЕф</w:t>
            </w:r>
            <w:proofErr w:type="spellEnd"/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 200 в тръби РЕф315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ИЗРАБОТКА НА БЕТОНОВИ ШАХТИ ЗА УЛИЧНИ ОТТОЦИ С ЧУГУНЕНА РЕШЕТКА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ОБРАТНО ЗАСИПВАНЕ  С ПЯСЪК-РЪЧНО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60,0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ОБРАТНО ЗАСИПВАНЕ НА ИЗКОП , МАШИННО, С ТРАМБОВАНЕ НА ПЛАСТОВЕ ПО 30 СМ.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145,0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ИЗРАБОТКА НА АРМИРАНО БЕТОНОВО ЛЕГЛО ЗА УЛИЧНА РШ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11,0</w:t>
            </w:r>
          </w:p>
        </w:tc>
      </w:tr>
      <w:tr w:rsidR="00D53368" w:rsidRPr="004325CC" w:rsidTr="00D53368">
        <w:trPr>
          <w:trHeight w:val="5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УЛИЧНИ РШ ЗА КРЪГЛИ КАНАЛИ С ОТВОР ф60СМ ОТ СГЛОБЯЕМИ БЕТОНОВИ ЕЛЕМЕНТИ, С ЧУГУНЕН КАПАК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11,0</w:t>
            </w:r>
          </w:p>
        </w:tc>
      </w:tr>
      <w:tr w:rsidR="00D53368" w:rsidRPr="004325CC" w:rsidTr="00D53368">
        <w:trPr>
          <w:trHeight w:val="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ИЗВЪРШВАНЕ НА ЕФЕКТИВНА ХИДРАВЛИЧНА ПРОБА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ЗАСКАЛЯВАНЕ С ЕДРОЛОМЕН КАМЪК ЗА ПРЕДПАЗВАНЕ ОТ ПОДМИВАНЕ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6,0</w:t>
            </w:r>
          </w:p>
        </w:tc>
      </w:tr>
      <w:tr w:rsidR="00D53368" w:rsidRPr="004325CC" w:rsidTr="00D53368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19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ДОСТАВКА, ПОЛАГАНЕ И УПЛЪТНЯВАНЕ НА ТР. КАМЪК ЗА ОСНОВА НА АСФАЛТ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50,0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20  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 xml:space="preserve">ВЪЗСТАНОВЯВАНЕ НА АСФАЛТОВА НАСТИЛКА 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230,0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ЧАСТ ''ВиК''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 СМР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Общо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ДДС 20%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53368" w:rsidRPr="004325CC" w:rsidTr="00D53368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368" w:rsidRPr="004325CC" w:rsidRDefault="00D53368" w:rsidP="004325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25CC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</w:tbl>
    <w:p w:rsidR="004325CC" w:rsidRPr="00823FD4" w:rsidRDefault="004325CC" w:rsidP="00E97B1E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5587B" w:rsidRPr="00A4423A" w:rsidRDefault="00160942" w:rsidP="00E5587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E5587B" w:rsidRPr="00A4423A">
        <w:rPr>
          <w:rFonts w:ascii="Times New Roman" w:hAnsi="Times New Roman" w:cs="Times New Roman"/>
          <w:b/>
          <w:sz w:val="24"/>
          <w:szCs w:val="24"/>
          <w:u w:val="single"/>
        </w:rPr>
        <w:t xml:space="preserve"> „Благоустрояване на квартални улици и дворни пространства в ЛОТ 3. ПОДОБЕКТ 3: ул. „Стефан Стамболов”</w:t>
      </w:r>
    </w:p>
    <w:p w:rsidR="00F233F2" w:rsidRPr="00823FD4" w:rsidRDefault="00F233F2" w:rsidP="00D5336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съществуващото положение</w:t>
      </w:r>
    </w:p>
    <w:p w:rsidR="00E5587B" w:rsidRDefault="00F233F2" w:rsidP="00D53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Целта на проекта е чрез предвидените озеленителни мероприятия да се подобри облика </w:t>
      </w:r>
      <w:r w:rsidRPr="00823FD4">
        <w:rPr>
          <w:rFonts w:ascii="Times New Roman" w:hAnsi="Times New Roman" w:cs="Times New Roman"/>
          <w:bCs/>
          <w:sz w:val="24"/>
          <w:szCs w:val="24"/>
        </w:rPr>
        <w:t>на ул.</w:t>
      </w:r>
      <w:r w:rsidRPr="00823FD4">
        <w:rPr>
          <w:rFonts w:ascii="Times New Roman" w:hAnsi="Times New Roman" w:cs="Times New Roman"/>
          <w:sz w:val="24"/>
          <w:szCs w:val="24"/>
        </w:rPr>
        <w:t xml:space="preserve"> "Стефан Стамболов".</w:t>
      </w:r>
      <w:r w:rsidRPr="00823FD4">
        <w:rPr>
          <w:rFonts w:ascii="Times New Roman" w:hAnsi="Times New Roman" w:cs="Times New Roman"/>
          <w:sz w:val="24"/>
          <w:szCs w:val="24"/>
        </w:rPr>
        <w:br/>
        <w:t>Като цяло растението е в добро здравословно състояние,ако има сухи клони ,те са съвсем малко и не оказват съществено влияние на вида на растението.Повредите по скелетните клони са сравнително малки.Развитието е нормално за възрастта.Почти не се наблюдават болести по растението,ако има такива те не засягат  повече от 20% от клоните или листата.Някои от короните са ажурни или неправилно оформени.</w:t>
      </w:r>
      <w:r w:rsidRPr="00823FD4">
        <w:rPr>
          <w:rFonts w:ascii="Times New Roman" w:hAnsi="Times New Roman" w:cs="Times New Roman"/>
          <w:sz w:val="24"/>
          <w:szCs w:val="24"/>
        </w:rPr>
        <w:br/>
      </w:r>
    </w:p>
    <w:p w:rsidR="00D53368" w:rsidRDefault="00BC4460" w:rsidP="00D533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Проектно решение</w:t>
      </w:r>
      <w:r w:rsidR="00F233F2" w:rsidRPr="00823FD4">
        <w:rPr>
          <w:rFonts w:ascii="Times New Roman" w:hAnsi="Times New Roman" w:cs="Times New Roman"/>
          <w:sz w:val="24"/>
          <w:szCs w:val="24"/>
        </w:rPr>
        <w:br/>
      </w:r>
    </w:p>
    <w:p w:rsidR="00F233F2" w:rsidRPr="00823FD4" w:rsidRDefault="00F233F2" w:rsidP="00D53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Съществуващата растителност-В новият проектен план се предвижда запазване на съществуващата растителност.Всички дървесни видове са в добро състояние  и са запазени и включени в новото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паркоустройствено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решение.</w:t>
      </w:r>
      <w:r w:rsidRPr="00823FD4">
        <w:rPr>
          <w:rFonts w:ascii="Times New Roman" w:hAnsi="Times New Roman" w:cs="Times New Roman"/>
          <w:sz w:val="24"/>
          <w:szCs w:val="24"/>
        </w:rPr>
        <w:br/>
        <w:t>Дендрологичен проект-Дендрологичния проект е съобразен с особеностите на планировъчната композиция-архитектура и комуникации. Подборът на растителни видове е съобразен с техните биологични и екологични изисквания. Предвижда се засаждане на декоративни вечнозелени и цъфтящи храсти ,както и сезонни цветя.</w:t>
      </w:r>
      <w:r w:rsidRPr="00823FD4">
        <w:rPr>
          <w:rFonts w:ascii="Times New Roman" w:hAnsi="Times New Roman" w:cs="Times New Roman"/>
          <w:sz w:val="24"/>
          <w:szCs w:val="24"/>
        </w:rPr>
        <w:br/>
        <w:t>Проектно решение– Предвид функциите на територията и съобразно нормативните изискванията в проекта са предвидени богато озеленени площи,  наситени с разнообразна декоративна растителност,която осигурява    целогодишен    колоритен    ефект.</w:t>
      </w:r>
      <w:r w:rsidRPr="00823FD4">
        <w:rPr>
          <w:rFonts w:ascii="Times New Roman" w:hAnsi="Times New Roman" w:cs="Times New Roman"/>
          <w:sz w:val="24"/>
          <w:szCs w:val="24"/>
        </w:rPr>
        <w:br/>
        <w:t>Композиции от сезонни цветя разположени във вид на цветни фигури,бордюри и живи плетове от декоративни храсти допълват  и подобряват облика на ул.”Стефан Стамболов”.</w:t>
      </w:r>
      <w:r w:rsidRPr="00823FD4">
        <w:rPr>
          <w:rFonts w:ascii="Times New Roman" w:hAnsi="Times New Roman" w:cs="Times New Roman"/>
          <w:sz w:val="24"/>
          <w:szCs w:val="24"/>
        </w:rPr>
        <w:br/>
        <w:t>Предвидено е използването на следните декоративни видове:</w:t>
      </w:r>
      <w:r w:rsidRPr="00823FD4">
        <w:rPr>
          <w:rFonts w:ascii="Times New Roman" w:hAnsi="Times New Roman" w:cs="Times New Roman"/>
          <w:sz w:val="24"/>
          <w:szCs w:val="24"/>
        </w:rPr>
        <w:br/>
        <w:t>-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Prunus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laurocerassus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Kleopatra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”- вечнозелен и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бавнорастящ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храст, характеризиращ се  с изключително ефектен и  красив  меден цвят на новите листа. Издръжлив,непретенциозен и  здрав декоративен вид, подходящ за ниски и  компактни  живи плетове.Вирее и на  сенчести места,понася продължително засушаване.Листна маса : лъскави зелени листа с елипсовидна форма.Цъфтеж : цъфти месец май с  уханни бели цветове;</w:t>
      </w:r>
      <w:r w:rsidRPr="00823FD4">
        <w:rPr>
          <w:rFonts w:ascii="Times New Roman" w:hAnsi="Times New Roman" w:cs="Times New Roman"/>
          <w:sz w:val="24"/>
          <w:szCs w:val="24"/>
        </w:rPr>
        <w:br/>
        <w:t>-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Rosa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Miniature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Inspiration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Optima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"-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обилноцъфтящи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бордюрни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рози;</w:t>
      </w:r>
      <w:r w:rsidRPr="00823FD4">
        <w:rPr>
          <w:rFonts w:ascii="Times New Roman" w:hAnsi="Times New Roman" w:cs="Times New Roman"/>
          <w:sz w:val="24"/>
          <w:szCs w:val="24"/>
        </w:rPr>
        <w:br/>
      </w:r>
      <w:r w:rsidRPr="00823FD4">
        <w:rPr>
          <w:rFonts w:ascii="Times New Roman" w:hAnsi="Times New Roman" w:cs="Times New Roman"/>
          <w:sz w:val="24"/>
          <w:szCs w:val="24"/>
        </w:rPr>
        <w:lastRenderedPageBreak/>
        <w:t>- Сезонни цветя : пролетно-лятно цъфтящи и есенно-пролетно цъфтящи видове внасят допълнителен колорит и разнообразие.</w:t>
      </w:r>
      <w:r w:rsidRPr="00823FD4">
        <w:rPr>
          <w:rFonts w:ascii="Times New Roman" w:hAnsi="Times New Roman" w:cs="Times New Roman"/>
          <w:sz w:val="24"/>
          <w:szCs w:val="24"/>
        </w:rPr>
        <w:br/>
        <w:t>Поливна система</w:t>
      </w:r>
      <w:r w:rsidRPr="00823FD4">
        <w:rPr>
          <w:rFonts w:ascii="Times New Roman" w:hAnsi="Times New Roman" w:cs="Times New Roman"/>
          <w:sz w:val="24"/>
          <w:szCs w:val="24"/>
        </w:rPr>
        <w:br/>
        <w:t>Изграждането на автоматизирана  поливна система ще  осигури правилната и оптимална нужда  на зелените площи от вода.</w:t>
      </w:r>
      <w:r w:rsidRPr="00823FD4">
        <w:rPr>
          <w:rFonts w:ascii="Times New Roman" w:hAnsi="Times New Roman" w:cs="Times New Roman"/>
          <w:sz w:val="24"/>
          <w:szCs w:val="24"/>
        </w:rPr>
        <w:br/>
        <w:t>Капков маркуч осигурява поливката на живите плетове и бордюри от широколистни храсти и сезонни цветя.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Непосредствено срещу подхода към училището се предвижда да се изгради паркинг с  нови десет паркоместа, изпълнени по регулационен план на града.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</w:t>
      </w:r>
      <w:r w:rsidRPr="00823FD4">
        <w:rPr>
          <w:rFonts w:ascii="Times New Roman" w:hAnsi="Times New Roman" w:cs="Times New Roman"/>
          <w:sz w:val="24"/>
          <w:szCs w:val="24"/>
        </w:rPr>
        <w:tab/>
        <w:t>За целта се понижава нивото на терена в зоната на паркинга до нивото на уличното платно и получената денивелация се укрепва (огражда) с подпорни стени.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</w:t>
      </w: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Прието е решение с подпорна стена тип „масивна ъглова гравитационна”. Стената е стоманобетонна, разделена на участъци с различни височини (от 2,70 до 1,85 м) и различни коти 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фундиране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. Между всеки два участъка на подпорната стена се изпълняват фуги от стиропор от по 2 см. Предвидени са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барбакани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Ф110.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</w:t>
      </w:r>
      <w:r w:rsidRPr="00823FD4">
        <w:rPr>
          <w:rFonts w:ascii="Times New Roman" w:hAnsi="Times New Roman" w:cs="Times New Roman"/>
          <w:sz w:val="24"/>
          <w:szCs w:val="24"/>
        </w:rPr>
        <w:tab/>
        <w:t xml:space="preserve">При зоната с паркоместата се полага настилка от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бехатон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.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ИЗПОЛЗВАНИ МАТЕРИАЛИ</w:t>
      </w:r>
    </w:p>
    <w:p w:rsidR="00BC4460" w:rsidRPr="00823FD4" w:rsidRDefault="00BC4460" w:rsidP="00BC44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Материалите за подпорната стена са: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подложен бетон клас C12/15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бетон клас C25/30 с клас 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водонепропускливост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 xml:space="preserve"> W0.6</w:t>
      </w:r>
    </w:p>
    <w:p w:rsidR="00BC4460" w:rsidRPr="00823FD4" w:rsidRDefault="00BC4460" w:rsidP="00BC446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стомана B500 и B220.</w:t>
      </w:r>
    </w:p>
    <w:p w:rsidR="006974FA" w:rsidRPr="00823FD4" w:rsidRDefault="006974FA" w:rsidP="006974FA">
      <w:pPr>
        <w:spacing w:after="0"/>
        <w:ind w:left="85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821"/>
        <w:gridCol w:w="5378"/>
        <w:gridCol w:w="1436"/>
        <w:gridCol w:w="946"/>
      </w:tblGrid>
      <w:tr w:rsidR="00E90ED1" w:rsidRPr="00E90ED1" w:rsidTr="00564BC7">
        <w:trPr>
          <w:trHeight w:val="465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Количествена сметка</w:t>
            </w:r>
          </w:p>
        </w:tc>
      </w:tr>
      <w:tr w:rsidR="00E90ED1" w:rsidRPr="00E90ED1" w:rsidTr="00564BC7">
        <w:trPr>
          <w:trHeight w:val="315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F051E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Благоустрояване на квартални улици и дворни пространства - ЛОТ III</w:t>
            </w:r>
            <w:r w:rsidRPr="00F051EB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,</w:t>
            </w: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ПОДОБЕКТ 3: Ул."Стефан Стамболов"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ЧАСТ: ПЪТНА ,ВОБД</w:t>
            </w:r>
          </w:p>
        </w:tc>
      </w:tr>
      <w:tr w:rsidR="00E90ED1" w:rsidRPr="00E90ED1" w:rsidTr="00564BC7">
        <w:trPr>
          <w:trHeight w:val="45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Раз-дел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№ 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Наименование на материала или вида работа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Ед. мярка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Количе-ство</w:t>
            </w:r>
            <w:proofErr w:type="spellEnd"/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I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Подготвителни работи </w:t>
            </w:r>
          </w:p>
        </w:tc>
      </w:tr>
      <w:tr w:rsidR="00E90ED1" w:rsidRPr="00E90ED1" w:rsidTr="00564BC7">
        <w:trPr>
          <w:trHeight w:val="127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Фрезоване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 на плътен асфалтобетон-4см, включително,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3410,00</w:t>
            </w:r>
          </w:p>
        </w:tc>
      </w:tr>
      <w:tr w:rsidR="00E90ED1" w:rsidRPr="00E90ED1" w:rsidTr="00564BC7">
        <w:trPr>
          <w:trHeight w:val="229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Фрезоване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(технологично с цел осигуряване на минимални технологични дебелини на изравнителните пластове-средно 4см) на съществуващ изравнителен пласт асфалтобетон, включително,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3410,00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Демонтаж на съществуващи бетонови бордюри , включително разкъртване, изкопаване,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м'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1473,00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Разкъртване на бетонова основа на съществуващи бетонови бордюри , включително  изкопаване,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103,11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Разкъртване на бетонова основа на съществуващи ограда - с L=69м при училището , включително  изкопаване,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6,90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ІІ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Земни работи</w:t>
            </w:r>
          </w:p>
        </w:tc>
      </w:tr>
      <w:tr w:rsidR="00E90ED1" w:rsidRPr="00E90ED1" w:rsidTr="00564BC7">
        <w:trPr>
          <w:trHeight w:val="127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направа насип от земни почви - свързани(или насип с подходящ материал), вкл. разстилане и уплътняване, както е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разпоредено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- нето обем, и транспорт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92,00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ІІІ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Асфалтови работи</w:t>
            </w:r>
          </w:p>
        </w:tc>
      </w:tr>
      <w:tr w:rsidR="00E90ED1" w:rsidRPr="00E90ED1" w:rsidTr="00564BC7">
        <w:trPr>
          <w:trHeight w:val="102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плътен асфалтобетон - 4 см за улици с площ 2597 м2, включително всички допълнителни работи, съгласно детайл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484,80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асфалтова смес за долен пласт на покритието AC 16 /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биндер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/  , за профилиране и изравняване на пластове съгласно изискванията на БДС ЕN 13108-1/NA ,за площ от 2597 м2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484,80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Направа на първи (свързващ) битумен разлив за връзка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5050,00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втори (свързващ) битумен разлив за връзка 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5050,00</w:t>
            </w: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Настилка-павета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Бехатон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бетонови павета(цветни) -20/16,5/8см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206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пясък ,фракция 0-5мм ,с дебелина 5см за бетонови павета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10,3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пласт настилка от трошен камък (0мм&lt;D&lt;63 мм),с дебелина 45 см, уплътнен на пластове от по 15см, вкл. всички допълнителни работи, съгласно детайл - за средно 450 кв.м- нето обем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99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ІV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Пътни работи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 и полагане на бетонни бордюри 15х25х50см върху бетонна основа от В15, съгл. детайли, вкл. необходимите земни работи и извозване излишната земна маса  на указано място  до 1500м - за обекта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м'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1629,00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 и полагане на бетон В15,за основа на бетонови бордюри съгл. детайли, вкл. необходимите земни работи и извозване излишната земна маса  на указано място  до 1500м - за обекта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114,03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 и полагане на градински бордюри 8х16х50см върху бетонна основа от В15, съгл. детайли, вкл. необходимите земни работи и извозване излишната земна маса  на указано място  до 1500м - за обекта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м'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742,00</w:t>
            </w:r>
          </w:p>
        </w:tc>
      </w:tr>
      <w:tr w:rsidR="00E90ED1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 и полагане на бетон В15,за основа на градински бордюри съгл. детайли, вкл. необходимите земни работи и извозване излишната земна маса  на указано място  до 1500м - за обекта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51,94</w:t>
            </w:r>
          </w:p>
        </w:tc>
      </w:tr>
      <w:tr w:rsidR="00E90ED1" w:rsidRPr="00E90ED1" w:rsidTr="00564BC7">
        <w:trPr>
          <w:trHeight w:val="127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Почистване, ремонт и повдигане или сваляне на съществуващи ВиК и Ел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шахти,отводнителни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оттоци ,включително и всички свързани с това разходи.  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V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Отводняване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монтаж на тръби ф50 при повдигнати пешеходни пътеки с цел отводняване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21,00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VІ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Пътна маркировка и сигнализация 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VІ 1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A6A6A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Постоянна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19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пътни рефлектиращи знаци - ІI-ри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типоразмер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- за улица, съгласно схемата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17,00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20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монтаж на стълбове за пътни знаци с h=3.60м, ф60 и скоби за тях, съгласно детайл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14,00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 и полагане  на бяла маркировъчна боя с добавка от перли за  пътна маркировка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280,00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фотофолтаични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панели за пътни знаци Д17 при пешеходни пътеки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VІ 2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Временни</w:t>
            </w:r>
          </w:p>
        </w:tc>
      </w:tr>
      <w:tr w:rsidR="00E90ED1" w:rsidRPr="00E90ED1" w:rsidTr="00564BC7">
        <w:trPr>
          <w:trHeight w:val="102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24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пътни знаци за временна </w:t>
            </w: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br/>
              <w:t>организация на движението ,вкл.стълбове или стойки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25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 и  монтаж  на пътни ограничителни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табели,вкл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стойки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26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Лампи за жълти мигащи светлини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11,00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E90ED1" w:rsidRPr="00E90ED1" w:rsidTr="00564BC7">
        <w:trPr>
          <w:trHeight w:val="270"/>
        </w:trPr>
        <w:tc>
          <w:tcPr>
            <w:tcW w:w="920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</w:t>
            </w: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6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6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6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E90ED1" w:rsidRPr="00E90ED1" w:rsidTr="00564BC7">
        <w:trPr>
          <w:trHeight w:val="465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Количествен</w:t>
            </w:r>
            <w:r w:rsidRPr="00F051EB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а </w:t>
            </w: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сметка</w:t>
            </w:r>
          </w:p>
        </w:tc>
      </w:tr>
      <w:tr w:rsidR="00E90ED1" w:rsidRPr="00E90ED1" w:rsidTr="00564BC7">
        <w:trPr>
          <w:trHeight w:val="315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ED1" w:rsidRPr="00E90ED1" w:rsidRDefault="00E90ED1" w:rsidP="00F051E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Благоустрояване на вътрешни улици и междублокови дворни пространства в гр. Рудозем - ЛОТ III</w:t>
            </w: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br/>
              <w:t xml:space="preserve">    Реконструкция ул. "Стефан Стамболов" и прилежащи пресечки и междублокови пространства</w:t>
            </w:r>
          </w:p>
        </w:tc>
      </w:tr>
      <w:tr w:rsidR="00E90ED1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ЧАСТ: ВиК</w:t>
            </w:r>
          </w:p>
        </w:tc>
      </w:tr>
      <w:tr w:rsidR="00E90ED1" w:rsidRPr="00E90ED1" w:rsidTr="00564BC7">
        <w:trPr>
          <w:trHeight w:val="45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Раз-дел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№ 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Наименование на материала или вида работа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Ед. мярка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Количе-ство</w:t>
            </w:r>
            <w:proofErr w:type="spellEnd"/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I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ОТВОДНЯВАНЕ 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Направа на изкоп, механизиран до 1.5 м и дълбочина до 3м откоси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3775,00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Направа на ръчен изкоп с дълбочина до 0,3м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237,00</w:t>
            </w:r>
          </w:p>
        </w:tc>
      </w:tr>
      <w:tr w:rsidR="00E90ED1" w:rsidRPr="00E90ED1" w:rsidTr="00564BC7">
        <w:trPr>
          <w:trHeight w:val="102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Обратно засипване с пресята почва (пясък) 40см над теме тръба и уплътняване ръчно 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пневнатична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трамбовка с дебелина на пласта 20см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712,00</w:t>
            </w:r>
          </w:p>
        </w:tc>
      </w:tr>
      <w:tr w:rsidR="00E90ED1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Засипване с нестандартна баластра 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уплатняване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механизирано с дебелина на пласта 20см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3188,00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пясъчна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подпложка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с дебелина 10см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79,00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тръби PP SN8 фи-160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32,00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тръби PP SN8 фи-200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148,00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тръби PP SN8 фи-315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292,00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тръби PP SN8 фи-400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319,00</w:t>
            </w:r>
          </w:p>
        </w:tc>
      </w:tr>
      <w:tr w:rsidR="00E90ED1" w:rsidRPr="00E90ED1" w:rsidTr="00564BC7">
        <w:trPr>
          <w:trHeight w:val="127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улични оттоци 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водоплътно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тяло PP с утаителна част и кошница за едри отпадъци, с решетка 500/500мм от чугун и клас на натоварване C250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44,00</w:t>
            </w:r>
          </w:p>
        </w:tc>
      </w:tr>
      <w:tr w:rsidR="00E90ED1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бетон B20 за монтаж на улични оттоци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m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15,00</w:t>
            </w:r>
          </w:p>
        </w:tc>
      </w:tr>
      <w:tr w:rsidR="00E90ED1" w:rsidRPr="00E90ED1" w:rsidTr="00564BC7">
        <w:trPr>
          <w:trHeight w:val="102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ревизионна шахта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фи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1000 от готови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стаманобетонни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елементи, с дълбочина до 2м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1,00</w:t>
            </w:r>
          </w:p>
        </w:tc>
      </w:tr>
      <w:tr w:rsidR="00E90ED1" w:rsidRPr="00E90ED1" w:rsidTr="00564BC7">
        <w:trPr>
          <w:trHeight w:val="103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ревизионна шахта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фи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1000 от готови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стаманобетонни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елементи, с дълбочина до 3м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16,00</w:t>
            </w:r>
          </w:p>
        </w:tc>
      </w:tr>
      <w:tr w:rsidR="00E90ED1" w:rsidRPr="00E90ED1" w:rsidTr="00564BC7">
        <w:trPr>
          <w:trHeight w:val="40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14 </w:t>
            </w:r>
          </w:p>
        </w:tc>
        <w:tc>
          <w:tcPr>
            <w:tcW w:w="53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Изпитване на канализация фи-400</w:t>
            </w:r>
          </w:p>
        </w:tc>
        <w:tc>
          <w:tcPr>
            <w:tcW w:w="1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м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0ED1" w:rsidRPr="00E90ED1" w:rsidRDefault="00E90ED1" w:rsidP="00E90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791.00 </w:t>
            </w:r>
          </w:p>
        </w:tc>
      </w:tr>
      <w:tr w:rsidR="00E90ED1" w:rsidRPr="00E90ED1" w:rsidTr="00564BC7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ED1" w:rsidRPr="00E90ED1" w:rsidRDefault="00E90ED1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564BC7" w:rsidRPr="00E90ED1" w:rsidTr="00564BC7">
        <w:trPr>
          <w:trHeight w:val="465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Количествен</w:t>
            </w:r>
            <w:r w:rsidRPr="00F051EB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а </w:t>
            </w: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сметка</w:t>
            </w:r>
          </w:p>
        </w:tc>
      </w:tr>
      <w:tr w:rsidR="00564BC7" w:rsidRPr="00E90ED1" w:rsidTr="00564BC7">
        <w:trPr>
          <w:trHeight w:val="590"/>
        </w:trPr>
        <w:tc>
          <w:tcPr>
            <w:tcW w:w="9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Благоустрояване на квартални улици и дворни пространства - ЛОТ III</w:t>
            </w:r>
            <w:r w:rsidRPr="00F051EB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,</w:t>
            </w: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ПОДОБЕКТ 3: Ул."Стефан Стамболов"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ТРОТОАРИ</w:t>
            </w:r>
          </w:p>
        </w:tc>
      </w:tr>
      <w:tr w:rsidR="00564BC7" w:rsidRPr="00E90ED1" w:rsidTr="00564BC7">
        <w:trPr>
          <w:trHeight w:val="45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Раз-дел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№ 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Наименование на материала или вида работа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Ед. мярка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Количе-ство</w:t>
            </w:r>
            <w:proofErr w:type="spellEnd"/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I</w:t>
            </w:r>
          </w:p>
        </w:tc>
        <w:tc>
          <w:tcPr>
            <w:tcW w:w="85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Подготвителни работи</w:t>
            </w:r>
          </w:p>
        </w:tc>
      </w:tr>
      <w:tr w:rsidR="00564BC7" w:rsidRPr="00E90ED1" w:rsidTr="00564BC7">
        <w:trPr>
          <w:trHeight w:val="178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Разрушаване на съществуващ тротоар от  асфалтобетонова настилка с площ от 133 м2,със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hср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.=5см включително , изкопаване,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6,65</w:t>
            </w:r>
          </w:p>
        </w:tc>
      </w:tr>
      <w:tr w:rsidR="00564BC7" w:rsidRPr="00E90ED1" w:rsidTr="00564BC7">
        <w:trPr>
          <w:trHeight w:val="178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Разваляне на основа от трошен камък на същ.асфалтова настилка за тротоар с площ от 133 м2,със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hср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.=25см включително , изкопаване, натоварване, транспортиране до площадка определена от Възложителя и разтоварване на депо-нето обем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33,25</w:t>
            </w:r>
          </w:p>
        </w:tc>
      </w:tr>
      <w:tr w:rsidR="00564BC7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Разваляне на съществуващ тротоар от  тротоарни плочи с площ от 1808 м2, включително , изкопаване, натоварване, транспортиране до площадка определена от Възложителя и разтоварване на депо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1808,00</w:t>
            </w:r>
          </w:p>
        </w:tc>
      </w:tr>
      <w:tr w:rsidR="00564BC7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Разваляне на пясъчна възглавница под тротоарни плочи с площ от 1808 м2,със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hср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.=4см включително , изкопаване, натоварване, транспортиране до площадка определена от Възложителя и разтоварване на депо-нето обем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72,32</w:t>
            </w:r>
          </w:p>
        </w:tc>
      </w:tr>
      <w:tr w:rsidR="00564BC7" w:rsidRPr="00E90ED1" w:rsidTr="00564BC7">
        <w:trPr>
          <w:trHeight w:val="1785"/>
        </w:trPr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Разваляне на основа от трошен камък на настилка от тротоарни плочи с площ от 899 м2,със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hср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.=20см включително , изкопаване, натоварване, транспортиране до площадка определена от Възложителя и разтоварване на депо-нето обем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361,60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564BC7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ІІ</w:t>
            </w:r>
          </w:p>
        </w:tc>
        <w:tc>
          <w:tcPr>
            <w:tcW w:w="858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BFBFBF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Пътни работи </w:t>
            </w:r>
          </w:p>
        </w:tc>
      </w:tr>
      <w:tr w:rsidR="00564BC7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бетонови павета(цветни) -20/16,5/6см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2095,00</w:t>
            </w:r>
          </w:p>
        </w:tc>
      </w:tr>
      <w:tr w:rsidR="00564BC7" w:rsidRPr="00E90ED1" w:rsidTr="00564BC7">
        <w:trPr>
          <w:trHeight w:val="76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полагане на пясък ,фракция 0-5мм ,с дебелина 4см за бетонови павета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83,80</w:t>
            </w:r>
          </w:p>
        </w:tc>
      </w:tr>
      <w:tr w:rsidR="00564BC7" w:rsidRPr="00E90ED1" w:rsidTr="00564BC7">
        <w:trPr>
          <w:trHeight w:val="153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пласт настилка от трошен камък  (фр.0-40мм) с дебелина 20 см, положена в един уплътнен пласт, като основа за тротоарна настилка от бетонови павета- за средно 1186 кв.м - нето обем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E90ED1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419,00</w:t>
            </w:r>
          </w:p>
        </w:tc>
      </w:tr>
      <w:tr w:rsidR="00564BC7" w:rsidRPr="00E90ED1" w:rsidTr="00564BC7">
        <w:trPr>
          <w:trHeight w:val="127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Направа на тротоарна площ  с нови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тактилни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proofErr w:type="spellStart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плочи,за</w:t>
            </w:r>
            <w:proofErr w:type="spellEnd"/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 xml:space="preserve"> достъпна среда при  кръстовища  и пешеходни пътеки съгласно БДС EN1339 , включително всички свързани с това разходи.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м²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5,40</w:t>
            </w:r>
          </w:p>
        </w:tc>
      </w:tr>
      <w:tr w:rsidR="00564BC7" w:rsidRPr="00E90ED1" w:rsidTr="00564BC7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Доставка и монтаж на метален парапет, височина h=105см.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м'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89,00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ОБЩО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08080" w:fill="969696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lang w:eastAsia="bg-BG"/>
              </w:rPr>
              <w:t>ІІІ</w:t>
            </w:r>
          </w:p>
        </w:tc>
        <w:tc>
          <w:tcPr>
            <w:tcW w:w="8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808080" w:fill="969696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Оборудване</w:t>
            </w:r>
          </w:p>
        </w:tc>
      </w:tr>
      <w:tr w:rsidR="00564BC7" w:rsidRPr="00E90ED1" w:rsidTr="00564BC7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31</w:t>
            </w:r>
          </w:p>
        </w:tc>
        <w:tc>
          <w:tcPr>
            <w:tcW w:w="53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hideMark/>
          </w:tcPr>
          <w:p w:rsidR="00564BC7" w:rsidRPr="00E90ED1" w:rsidRDefault="00564BC7" w:rsidP="00797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Доставка и монтаж на кошче за боклук </w:t>
            </w:r>
          </w:p>
        </w:tc>
        <w:tc>
          <w:tcPr>
            <w:tcW w:w="14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9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564BC7" w:rsidRPr="00E90ED1" w:rsidTr="00564BC7">
        <w:trPr>
          <w:trHeight w:val="300"/>
        </w:trPr>
        <w:tc>
          <w:tcPr>
            <w:tcW w:w="9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564BC7" w:rsidRPr="00E90ED1" w:rsidTr="00564BC7">
        <w:trPr>
          <w:trHeight w:val="270"/>
        </w:trPr>
        <w:tc>
          <w:tcPr>
            <w:tcW w:w="920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564BC7" w:rsidRPr="00E90ED1" w:rsidRDefault="00564BC7" w:rsidP="00797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E90ED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</w:t>
            </w:r>
          </w:p>
        </w:tc>
      </w:tr>
      <w:tr w:rsidR="00564BC7" w:rsidRPr="00E90ED1" w:rsidTr="00564BC7">
        <w:trPr>
          <w:trHeight w:val="25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4BC7" w:rsidRPr="00E90ED1" w:rsidRDefault="00564BC7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4BC7" w:rsidRPr="00E90ED1" w:rsidRDefault="00564BC7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4BC7" w:rsidRPr="00E90ED1" w:rsidRDefault="00564BC7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4BC7" w:rsidRPr="00E90ED1" w:rsidRDefault="00564BC7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4BC7" w:rsidRPr="00E90ED1" w:rsidRDefault="00564BC7" w:rsidP="00E90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</w:tbl>
    <w:p w:rsidR="00E97B1E" w:rsidRPr="001B476E" w:rsidRDefault="00160942" w:rsidP="0097357F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="00DC07C6" w:rsidRPr="001B476E">
        <w:rPr>
          <w:rFonts w:ascii="Times New Roman" w:hAnsi="Times New Roman" w:cs="Times New Roman"/>
          <w:b/>
          <w:sz w:val="24"/>
          <w:szCs w:val="24"/>
          <w:u w:val="single"/>
        </w:rPr>
        <w:t>Реконструкция на улица "</w:t>
      </w:r>
      <w:proofErr w:type="spellStart"/>
      <w:r w:rsidR="00DC07C6" w:rsidRPr="001B476E">
        <w:rPr>
          <w:rFonts w:ascii="Times New Roman" w:hAnsi="Times New Roman" w:cs="Times New Roman"/>
          <w:b/>
          <w:sz w:val="24"/>
          <w:szCs w:val="24"/>
          <w:u w:val="single"/>
        </w:rPr>
        <w:t>Трамповска</w:t>
      </w:r>
      <w:proofErr w:type="spellEnd"/>
      <w:r w:rsidR="00DC07C6" w:rsidRPr="001B476E">
        <w:rPr>
          <w:rFonts w:ascii="Times New Roman" w:hAnsi="Times New Roman" w:cs="Times New Roman"/>
          <w:b/>
          <w:sz w:val="24"/>
          <w:szCs w:val="24"/>
          <w:u w:val="single"/>
        </w:rPr>
        <w:t>" в с. Чепинци</w:t>
      </w:r>
      <w:r w:rsidR="00E97B1E" w:rsidRPr="001B476E">
        <w:rPr>
          <w:rFonts w:ascii="Times New Roman" w:hAnsi="Times New Roman" w:cs="Times New Roman"/>
          <w:b/>
          <w:sz w:val="24"/>
          <w:szCs w:val="24"/>
          <w:u w:val="single"/>
        </w:rPr>
        <w:t xml:space="preserve">, общ. Рудозем”     </w:t>
      </w:r>
    </w:p>
    <w:p w:rsidR="0097357F" w:rsidRPr="001B476E" w:rsidRDefault="0097357F" w:rsidP="0097357F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7B1E" w:rsidRPr="00823FD4" w:rsidRDefault="00E97B1E" w:rsidP="001D742B">
      <w:pPr>
        <w:pStyle w:val="Title"/>
        <w:ind w:firstLine="708"/>
        <w:jc w:val="left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>Описание на съществуващото положение</w:t>
      </w: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:</w:t>
      </w:r>
    </w:p>
    <w:p w:rsidR="006B5488" w:rsidRPr="00823FD4" w:rsidRDefault="00803066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 xml:space="preserve">Съществуващата улица в сегашното си състояние не осигурява изискванията на движението и е необходимо да бъде основно реконструирана и обезопасена. Общата площ на улицата е 1380,34 м2. </w:t>
      </w:r>
      <w:r w:rsidR="00857216"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Тя е с габарит от 3.00 до 5.00 м. Широчината на улицата е съобразена със съществуващата застройка, габарит и с изградените подпорни стени</w:t>
      </w:r>
    </w:p>
    <w:p w:rsidR="001D742B" w:rsidRPr="00823FD4" w:rsidRDefault="001D742B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>Ситуационно решение</w:t>
      </w:r>
    </w:p>
    <w:p w:rsidR="001D742B" w:rsidRPr="00823FD4" w:rsidRDefault="001D742B" w:rsidP="001D742B">
      <w:pPr>
        <w:pStyle w:val="Title"/>
        <w:ind w:firstLine="708"/>
        <w:jc w:val="both"/>
        <w:rPr>
          <w:rFonts w:ascii="Times New Roman" w:eastAsiaTheme="minorHAnsi" w:hAnsi="Times New Roman" w:cs="Times New Roman"/>
          <w:b w:val="0"/>
          <w:bCs w:val="0"/>
          <w:u w:val="none"/>
        </w:rPr>
      </w:pPr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lastRenderedPageBreak/>
        <w:t xml:space="preserve">Предвидено е изграждане на шест стоманобетонни подпорни стени на мястото на вече съществуващи каменни стени с дължини 6,07, 8,24, 2,97, 13,00, 22,76 и 13,71 метра. Материалите предвидени за изграждането на стените са бетон клас С 12/15 (В15) за подложен бетон, бетон С 25/30 (В30) за фундамента и тялото на стената и стомана клас В420В и В235В (AIII ребреста  и АI гладка). Хидроизолация от битумен замазка  е предвидена на гърба на стената както и PVC тръби с диаметър Ф150 мм през 1 метър за </w:t>
      </w:r>
      <w:proofErr w:type="spellStart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барбакани</w:t>
      </w:r>
      <w:proofErr w:type="spellEnd"/>
      <w:r w:rsidRPr="00823FD4">
        <w:rPr>
          <w:rFonts w:ascii="Times New Roman" w:eastAsiaTheme="minorHAnsi" w:hAnsi="Times New Roman" w:cs="Times New Roman"/>
          <w:b w:val="0"/>
          <w:bCs w:val="0"/>
          <w:u w:val="none"/>
        </w:rPr>
        <w:t>. Предвидено е поставянето на предпазни еластични огради и поставянето на пешеходни предпазни огради в зоните на стените под уличната настилка.</w:t>
      </w:r>
    </w:p>
    <w:p w:rsidR="001D742B" w:rsidRPr="00823FD4" w:rsidRDefault="001D742B" w:rsidP="001D742B">
      <w:pPr>
        <w:pStyle w:val="20"/>
        <w:shd w:val="clear" w:color="auto" w:fill="auto"/>
        <w:spacing w:line="266" w:lineRule="exact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23FD4">
        <w:rPr>
          <w:rFonts w:ascii="Times New Roman" w:eastAsiaTheme="minorHAnsi" w:hAnsi="Times New Roman" w:cs="Times New Roman"/>
          <w:sz w:val="24"/>
          <w:szCs w:val="24"/>
        </w:rPr>
        <w:t>Предвидено е подмяна на връхната конструкция на плочест водосток от км 0+010,00 до км 0+42. Предвидени е премахване на старата връхна конструкция и корекция на стените на водостока</w:t>
      </w:r>
    </w:p>
    <w:p w:rsidR="00857216" w:rsidRPr="00823FD4" w:rsidRDefault="00857216" w:rsidP="00857216">
      <w:pPr>
        <w:pStyle w:val="20"/>
        <w:shd w:val="clear" w:color="auto" w:fill="auto"/>
        <w:spacing w:line="266" w:lineRule="exact"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Предвидени са по продължението на оста на улицата под левият и десният бордюр тръби с външен диаметър Ф160 мм SN8 за поставяне на телекомуникационни връзки и мрежа ниско напрежение. Също така са предвидени и усилени </w:t>
      </w:r>
      <w:proofErr w:type="spellStart"/>
      <w:r w:rsidRPr="00823FD4">
        <w:rPr>
          <w:rFonts w:ascii="Times New Roman" w:eastAsiaTheme="minorHAnsi" w:hAnsi="Times New Roman" w:cs="Times New Roman"/>
          <w:sz w:val="24"/>
          <w:szCs w:val="24"/>
        </w:rPr>
        <w:t>полипропиленови</w:t>
      </w:r>
      <w:proofErr w:type="spellEnd"/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823FD4">
        <w:rPr>
          <w:rFonts w:ascii="Times New Roman" w:eastAsiaTheme="minorHAnsi" w:hAnsi="Times New Roman" w:cs="Times New Roman"/>
          <w:sz w:val="24"/>
          <w:szCs w:val="24"/>
        </w:rPr>
        <w:t>кабелопроводни</w:t>
      </w:r>
      <w:proofErr w:type="spellEnd"/>
      <w:r w:rsidRPr="00823FD4">
        <w:rPr>
          <w:rFonts w:ascii="Times New Roman" w:eastAsiaTheme="minorHAnsi" w:hAnsi="Times New Roman" w:cs="Times New Roman"/>
          <w:sz w:val="24"/>
          <w:szCs w:val="24"/>
        </w:rPr>
        <w:t xml:space="preserve"> шахти с размер на шахтата 45 / 45 / 100 см през максимално разстояние 60 м. Шахтите се поставят по 2 една срещу друга където е възможно с връзка между тях посредством тръба Ф160 мм преминаваща напречно на уличната конструкция.</w:t>
      </w:r>
    </w:p>
    <w:p w:rsidR="00DC07C6" w:rsidRDefault="00DC07C6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E90ED1" w:rsidRDefault="00E90ED1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E90ED1" w:rsidRDefault="00E90ED1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084B83" w:rsidRPr="00441F70" w:rsidRDefault="00084B83" w:rsidP="00084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bookmarkStart w:id="0" w:name="_GoBack"/>
      <w:r w:rsidRPr="0008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Количествен</w:t>
      </w:r>
      <w:r w:rsidRPr="00441F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а </w:t>
      </w:r>
      <w:r w:rsidRPr="0008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сметка: Реконструкция на улица </w:t>
      </w:r>
      <w:r w:rsidRPr="00441F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</w:t>
      </w:r>
      <w:proofErr w:type="spellStart"/>
      <w:r w:rsidRPr="00441F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Трамповска</w:t>
      </w:r>
      <w:proofErr w:type="spellEnd"/>
      <w:r w:rsidRPr="00441F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“ </w:t>
      </w:r>
      <w:r w:rsidRPr="0008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в с. Чепинци</w:t>
      </w:r>
    </w:p>
    <w:bookmarkEnd w:id="0"/>
    <w:p w:rsidR="00E90ED1" w:rsidRDefault="00E90ED1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6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579"/>
        <w:gridCol w:w="966"/>
        <w:gridCol w:w="1316"/>
      </w:tblGrid>
      <w:tr w:rsidR="00084B83" w:rsidRPr="00084B83" w:rsidTr="00084B83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ПЪТНО ПЛАТНО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№</w:t>
            </w:r>
          </w:p>
        </w:tc>
        <w:tc>
          <w:tcPr>
            <w:tcW w:w="6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Опис позиция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Мерна единица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Количество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ЗЕМНИ РАБОТИ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315,00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в средно скални почви машинно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315,00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Превоз със самосвали на земни и скални почви без натоварване.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450,00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Разкъртване на бетонова пътна конструкция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245,00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Направа на насип за пътища и ЖП линии от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ЗЕМНИ РАБОТИ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ПЪТНИ РАБОТИ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2.1.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Механично разкъртване на асфалтова настилка за образуване на фуга между старата и нова пътна конструкция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0,30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Изграждане на видими бордюри 15/25 върху подложен бетон С 12/15 (В 15).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м'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680,00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Уплътняване на земна основа за полагане на заклинен трошен камък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800,00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lastRenderedPageBreak/>
              <w:t>2.4.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основа от заклинен трошен камък (трошенокаменна настилка)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320,00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асфалтобетон - неплътна смес за долен пласт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160,00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2.6.</w:t>
            </w:r>
          </w:p>
        </w:tc>
        <w:tc>
          <w:tcPr>
            <w:tcW w:w="6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асфалтобетон - плътна смес за изравнителен пласт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2.7.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асфалтобетон - плътна смес за горен пласт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122,50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ПЪТНИ РАБОТИ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СИГНАЛИЗАЦИЯ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Стандартни пътни знаци от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светлоотразително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фолио втори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типоразмер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Стоманена стойка 4.00 м за вертикална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сигнализзация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СИГНАЛИЗАЦИЯ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4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ДРЕНАЖ И ДЪЖДОПРИЕМНА КАНАЛИЗАЦИЯ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Изкоп в скални почви с компресор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Превоз със самосвали на земни и скални почви без натоварване.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Поставяне на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дъждоприемни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тръби SN8 Ф200 мм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220,00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Поставяне на напречни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дъждоприемни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тръби SN8 Ф200 мм под пътната настилка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пясък под канализационните тръби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24,50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Засипване на тесни изкопи с баластра с включена трамбовка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60,00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Полагане на подложен бетон клас С 12/15 (В15) шахтите и надлъжните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отводнители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1,50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Поставяне на бетонови кръгли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дъждоприемни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шахти.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21,00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Полагане на бетон клас С25/30 (В30) за направата на напречен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отводнители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Повдигане или сваляне на решетки и шахти при асфалтова настилка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Кофраж за напречни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отводнители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Поставяне на чугунени капаци на шахтите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21,00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Поставяне на чугунени капаци на напречните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отводнители</w:t>
            </w:r>
            <w:proofErr w:type="spellEnd"/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ДРЕНАЖ И ДЪЖДОПРИЕМНА КАНАЛИЗАЦИЯ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ЗАЩИТНИ ПРЕДПАЗНИ СИСТЕМИ И ПЕШЕХОДНИ ОГРАДИ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5.1.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Поставяне на тежък парапет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82,00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ЗАЩИТНИ ПРЕДПАЗНИ СИСТЕМИ И ПЕШЕХОДНИ ОГРАДИ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6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084B83" w:rsidRPr="00084B83" w:rsidTr="00084B83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8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КОМУНИКАЦИОННИ МРЕЖИ И СЪОРЪЖЕНИЯ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КОМУНИКАЦИОННА МРЕЖА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6.1.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в средно скални почви машинно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lastRenderedPageBreak/>
              <w:t>6.4.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Превоз със самосвали на земни и скални почви без натоварване.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220,00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пясък под канализационните тръби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41,00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PVC гладкостенни комуникационни тръби Ф160 външен диаметър (Ф150 вътрешен)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м'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660,00</w:t>
            </w:r>
          </w:p>
        </w:tc>
      </w:tr>
      <w:tr w:rsidR="00084B83" w:rsidRPr="00084B83" w:rsidTr="00084B83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HDPE SN8 комуникационни тръби под пътната настилка Ф160 външен диаметър (Ф150 вътрешен)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м'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Засипване на тесни изкопи с баластра с включена трамбовка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155,00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6.10.</w:t>
            </w:r>
          </w:p>
        </w:tc>
        <w:tc>
          <w:tcPr>
            <w:tcW w:w="6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Изграждане на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кабелопроводни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шахти с размери 100 / 100 / 100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ОБЩО КОМУНИКАЦИОННА МРЕЖА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МРЕЖА</w:t>
            </w:r>
            <w:proofErr w:type="spellEnd"/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7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РЕКОНСТРУКЦИЯ НА СЪЩЕСТВУВАЩ ВОДОСТОК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Демонтаж на стари панели, разбиване на стоманобетонови елементи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Почистване на съществуващо водосточно корито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строителни и други отпадъци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В30 частична корекция на стени на водостока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нови панели за водостока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Изработка и монтаж на предпазна решетка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ИЗГРАЖДАНЕ НА ВОДООТВЕЖДАЩИ СЪОРЪЖЕНИЯ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8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1 - 6,07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Изкоп в земни почви машинно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8,46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в средно скални почви машинно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19,75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8,46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19,75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5,25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8,75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28,21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 - ПОДПОРНА СТЕНА 1 - 6,07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2 - 8,24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земни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10,88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25,39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lastRenderedPageBreak/>
              <w:t>9.3.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10,88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25,39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680,00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21,00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18,00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6,75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11,25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36,27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 - ПОДПОРНА СТЕНА 2 - 8,24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3 - 2,97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земни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3,63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8,46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3,63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8,46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260,00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2,25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3,75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12,09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 ПОДПОРНА СТЕНА 3 - 2,97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11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ПОДПОРНА СТЕНА 4 - 13,00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земни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37,50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87,50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37,50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87,50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lastRenderedPageBreak/>
              <w:t>11.5.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38,00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2350,00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27,00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28,70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ОБЩО ПОДПОРНА СТЕНА 4 - 13,00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12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5 - 22,76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земни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72,45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169,05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72,45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169,05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34,00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3320,00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92,00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24,00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19,00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69,00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21,39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53,13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241,50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ПОДПОРНА СТЕНА 5 - 22,76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13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6 - 13,71 метра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13.1.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земни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28,50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13.2.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Изкоп скални почви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66,50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земни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28,50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Натоварване на скални почви на камион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66,50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Подложен бетон 10 см В15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основи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55,00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lastRenderedPageBreak/>
              <w:t>12.7.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Кофраж на стени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В420В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2350,00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12.9.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Изготвяне и монтаж армировка на B235B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кг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12.10.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основи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12.11.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Полагане на бетон в стени В30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12.12.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Хидроизолация с битумен лак на гърба на стените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36,00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12.13.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PVC тръби Ø150 мм за </w:t>
            </w:r>
            <w:proofErr w:type="spellStart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барбакани</w:t>
            </w:r>
            <w:proofErr w:type="spellEnd"/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 дължина 80 см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бр.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12.14.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Трошен камък за дренаж зад стени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13,50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12.15.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Обратен насип и уплътняване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40,00</w:t>
            </w:r>
          </w:p>
        </w:tc>
      </w:tr>
      <w:tr w:rsidR="00084B83" w:rsidRPr="00084B83" w:rsidTr="00084B83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12.16.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Извозване на земни маси на депо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  <w:r w:rsidRPr="00084B83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95,00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12.17.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монтаж на бордюри (350х18х500) мм за шапка на стената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12.18.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Разваляне на съществуваща каменна подпорна стена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14,00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ОБЩО ПОДПОРНА СТЕНА 6 - 13,71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РЕКАПИТУЛАЦИЯ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I. ПЪТНО ПЛАТНО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ЗЕМНИ РАБОТИ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ПЪТНИ РАБОТИ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3.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СИГНАЛИЗАЦИЯ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4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ДРЕНАЖ И ДЪЖДОПРИЕМНА КАНАЛИЗАЦИЯ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ЗАЩИТНИ ПРЕДПАЗНИ СИСТЕМИ И ПЕШЕХОДНИ ОГРАДИ</w:t>
            </w:r>
          </w:p>
        </w:tc>
      </w:tr>
      <w:tr w:rsidR="00084B83" w:rsidRPr="00084B83" w:rsidTr="00084B83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 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II. КОМУНИКАЦИИ И СЪОРЪЖЕНИЯ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КОМУНИКАЦИОННА МРЕЖА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7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РЕКОНСТРУКЦИЯ НА СЪЩЕСТВУВАЩ ВОДОСТОК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8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1 - 6,07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2 - 8,24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3 - 2,97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11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ПОДПОРНА СТЕНА 4 - 13,00 метра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12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5 - 22,76 метра</w:t>
            </w:r>
          </w:p>
        </w:tc>
      </w:tr>
      <w:tr w:rsidR="00084B83" w:rsidRPr="00084B83" w:rsidTr="00084B8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13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ПОДПОРНА СТЕНА 6 - 13,71 метра</w:t>
            </w:r>
          </w:p>
        </w:tc>
      </w:tr>
      <w:tr w:rsidR="00084B83" w:rsidRPr="00084B83" w:rsidTr="00084B83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СТОЙНОСТ БЕЗ ДДС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ДДС - 20%</w:t>
            </w:r>
          </w:p>
        </w:tc>
      </w:tr>
      <w:tr w:rsidR="00084B83" w:rsidRPr="00084B83" w:rsidTr="00084B83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B83" w:rsidRPr="00084B83" w:rsidRDefault="00084B83" w:rsidP="00084B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4B83" w:rsidRPr="00084B83" w:rsidRDefault="00084B83" w:rsidP="00084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084B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СТОЙНОСТ С ДДС</w:t>
            </w:r>
          </w:p>
        </w:tc>
      </w:tr>
    </w:tbl>
    <w:p w:rsidR="00E90ED1" w:rsidRDefault="00E90ED1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DC07C6" w:rsidRPr="001B476E" w:rsidRDefault="00160942" w:rsidP="00DC07C6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470B97" w:rsidRPr="001B4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 „Реконструкция на улична мрежа на с. Бяла река", общ. Рудозем,</w:t>
      </w:r>
      <w:r w:rsidR="00DC07C6" w:rsidRPr="001B4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подобект: „ Реконструкция на улица от о.т. 245 до о.т. 231”</w:t>
      </w:r>
    </w:p>
    <w:p w:rsidR="00470B97" w:rsidRDefault="00470B97" w:rsidP="00DC07C6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</w:rPr>
      </w:pPr>
    </w:p>
    <w:p w:rsidR="00DC07C6" w:rsidRPr="00823FD4" w:rsidRDefault="00DC07C6" w:rsidP="00DC07C6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DC07C6" w:rsidRPr="00823FD4" w:rsidRDefault="00DC07C6" w:rsidP="00DC07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Улицата е без трайна настилка  и без  определена </w:t>
      </w:r>
      <w:proofErr w:type="spellStart"/>
      <w:r w:rsidRPr="00823FD4">
        <w:rPr>
          <w:rFonts w:ascii="Times New Roman" w:hAnsi="Times New Roman" w:cs="Times New Roman"/>
          <w:sz w:val="24"/>
          <w:szCs w:val="24"/>
        </w:rPr>
        <w:t>нивелета</w:t>
      </w:r>
      <w:proofErr w:type="spellEnd"/>
      <w:r w:rsidRPr="00823FD4">
        <w:rPr>
          <w:rFonts w:ascii="Times New Roman" w:hAnsi="Times New Roman" w:cs="Times New Roman"/>
          <w:sz w:val="24"/>
          <w:szCs w:val="24"/>
        </w:rPr>
        <w:t>. Отводняването се осъществява чрез надлъжни и напречни наклони.</w:t>
      </w:r>
    </w:p>
    <w:p w:rsidR="00DC07C6" w:rsidRPr="00823FD4" w:rsidRDefault="00DC07C6" w:rsidP="00DC07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lastRenderedPageBreak/>
        <w:t xml:space="preserve">Проектното решение е разработено при максимално съобразяване с действащата регулация  и съществуващото застрояване за да се осигури  достъпа до  изградените жилищни и селскостопански сгради и гаражи, както и за минимизиране на земните работи </w:t>
      </w:r>
    </w:p>
    <w:p w:rsidR="00DC07C6" w:rsidRPr="00823FD4" w:rsidRDefault="00DC07C6" w:rsidP="00DC07C6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Пътното платно на трасето на улицата е с променлива ширина, съобразено  със застройката и съществуващото положение. Същото се ограничава от двете страни с бетонови бордюри 18/35. </w:t>
      </w:r>
    </w:p>
    <w:p w:rsidR="00DC07C6" w:rsidRPr="00823FD4" w:rsidRDefault="00DC07C6" w:rsidP="003324C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Предвидено е изграждане на нов тръбен водосток с материали -бетон  В 25 – 22,8 м</w:t>
      </w:r>
      <w:r w:rsidRPr="00823FD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23FD4">
        <w:rPr>
          <w:rFonts w:ascii="Times New Roman" w:hAnsi="Times New Roman" w:cs="Times New Roman"/>
          <w:sz w:val="24"/>
          <w:szCs w:val="24"/>
        </w:rPr>
        <w:t xml:space="preserve">, тръба Ф 1000 – 8 м. </w:t>
      </w:r>
    </w:p>
    <w:p w:rsidR="00470B97" w:rsidRPr="00823FD4" w:rsidRDefault="00B66BFE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797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7"/>
        <w:gridCol w:w="5249"/>
        <w:gridCol w:w="938"/>
        <w:gridCol w:w="948"/>
      </w:tblGrid>
      <w:tr w:rsidR="00C147BC" w:rsidRPr="00470B97" w:rsidTr="00C147BC">
        <w:trPr>
          <w:trHeight w:val="255"/>
        </w:trPr>
        <w:tc>
          <w:tcPr>
            <w:tcW w:w="7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E27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КОЛИЧЕСТВЕНА</w:t>
            </w: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СМЕТКА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C147BC" w:rsidRPr="00470B97" w:rsidTr="00C147BC">
        <w:trPr>
          <w:trHeight w:val="270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5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 по ред</w:t>
            </w:r>
          </w:p>
        </w:tc>
        <w:tc>
          <w:tcPr>
            <w:tcW w:w="524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Видове СМР</w:t>
            </w:r>
          </w:p>
        </w:tc>
        <w:tc>
          <w:tcPr>
            <w:tcW w:w="9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 мярка</w:t>
            </w:r>
          </w:p>
        </w:tc>
        <w:tc>
          <w:tcPr>
            <w:tcW w:w="94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Коли-</w:t>
            </w: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br/>
            </w:r>
            <w:proofErr w:type="spellStart"/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чество</w:t>
            </w:r>
            <w:proofErr w:type="spellEnd"/>
          </w:p>
        </w:tc>
      </w:tr>
      <w:tr w:rsidR="00C147BC" w:rsidRPr="00470B97" w:rsidTr="00C147BC">
        <w:trPr>
          <w:trHeight w:val="270"/>
        </w:trPr>
        <w:tc>
          <w:tcPr>
            <w:tcW w:w="8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2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9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94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І.ЗЕМНИ РАБОТИ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Изкоп за пътища  в скални почви с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къртач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64,0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Изкоп за пътища в т. з. п.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579,0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Направа насип за пътища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112,0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Обратно засипване - канал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бет</w:t>
            </w:r>
            <w:proofErr w:type="spellEnd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. тръби ф 400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Разваляне на асфалтобетонова настилка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Разбиване на бетон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2,0</w:t>
            </w:r>
          </w:p>
        </w:tc>
      </w:tr>
      <w:tr w:rsidR="00C147BC" w:rsidRPr="00470B97" w:rsidTr="00C147BC">
        <w:trPr>
          <w:trHeight w:val="76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Натоварване  земна,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скална маса, развалена настилка и разбит бетон  на транспорт с багер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538,0</w:t>
            </w:r>
          </w:p>
        </w:tc>
      </w:tr>
      <w:tr w:rsidR="00C147BC" w:rsidRPr="00470B97" w:rsidTr="00C147BC">
        <w:trPr>
          <w:trHeight w:val="76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Превоз земна,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скална маса, развалена настилка и разбит бетон  на транспорт с багер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538,0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Разриване  почви на депо с булдозер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538,0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Фугиране с ЦПР същ. стени суха зидария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30,0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Земни работи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ІІ.ПЪТНИ РАБОТИ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Направа на основа от трошен камък 0-63 - 30 см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257,0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Направа пясъчно легло - 4 см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52,0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бетонови павета - 8 см, основно трасе и уширения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1283,0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 бетонови бордюри 18/35/50 на бетонова основа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572,0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  за стени с прави повърхнини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25,0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6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шапки същ.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подпорни стени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бетон В 20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C147BC" w:rsidRPr="00470B97" w:rsidTr="00C147BC">
        <w:trPr>
          <w:trHeight w:val="28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Превоз на бетон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Заготовка, доставка и монтаж железни скари по детайл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Полагане на бетонови тръби ф 400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4,0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Пътни работи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ІІІ. ТРЪБЕН ВОДОСТОК Ф 1000, км 0+074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Изкоп за пътни и ж.п.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съоръжения в земни почви неукрепен с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дълб</w:t>
            </w:r>
            <w:proofErr w:type="spellEnd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. 2- 4 м.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38,00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Изкоп за пътни и ж.п.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съоръжения в скални почви  с дълбочина  2- 4 м.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38,00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Изкоп с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къртач</w:t>
            </w:r>
            <w:proofErr w:type="spellEnd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 за дооформяне на изкопа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3,80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Обратно засипване на изкопи с ограничени ширини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ск</w:t>
            </w:r>
            <w:proofErr w:type="spellEnd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. п.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21,20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Уплътн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яване на  скални почви с пневма</w:t>
            </w: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тична трамбовка на пластове от 20 см.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21,20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Натоварване  почви на транспорт с багер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58,60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Превоз почви на  депо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58,60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Разриване земни почви с булдозер на депо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58,60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за стени с прави повърхнини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70,00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за шапки на подпорни стени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Бетон В 25 в основи и стени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22,80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Превоз бетон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22,80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Тръбен водосток ф 1000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8,0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Битумен грунд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25,00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Топло битумно лепило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25,00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Глинен екран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0,50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Облицовка от ломен камък на </w:t>
            </w: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цим.р</w:t>
            </w:r>
            <w:proofErr w:type="spellEnd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-р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1,70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Ръчно нареден камък зад крила отток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2,80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19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Стоманен парапет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тръбен водосток ф 1000, км 0+074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ІV. СИГНАЛИЗАЦИЯ С ПЪТНИ ЗНАЦИ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51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монтаж на стандартни пътни знаци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  <w:r w:rsidRPr="00470B97">
              <w:rPr>
                <w:rFonts w:ascii="Times New Roman" w:eastAsia="Times New Roman" w:hAnsi="Times New Roman" w:cs="Times New Roman"/>
                <w:vertAlign w:val="superscript"/>
                <w:lang w:eastAsia="bg-BG"/>
              </w:rPr>
              <w:t>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0,663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Укрепване на стандартни пътни знаци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Всичко Сигнализация с пътни знаци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7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ВСИЧКО СМР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55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ДДС 20%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C147BC" w:rsidRPr="00470B97" w:rsidTr="00C147BC">
        <w:trPr>
          <w:trHeight w:val="270"/>
        </w:trPr>
        <w:tc>
          <w:tcPr>
            <w:tcW w:w="8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52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ОБЩО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7BC" w:rsidRPr="00470B97" w:rsidRDefault="00C147BC" w:rsidP="0047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</w:tbl>
    <w:p w:rsidR="006B5488" w:rsidRPr="00823FD4" w:rsidRDefault="006B5488" w:rsidP="006B5488">
      <w:pPr>
        <w:pStyle w:val="ListParagraph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63785A" w:rsidRDefault="0063785A" w:rsidP="0055569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5694" w:rsidRPr="001B476E" w:rsidRDefault="001F7EF6" w:rsidP="0055569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70B97" w:rsidRPr="001B4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Обект: "Реконструкция на уличната мрежа в с. Бърчево, общ. Рудозем", </w:t>
      </w:r>
      <w:r w:rsidR="00555694" w:rsidRPr="001B476E">
        <w:rPr>
          <w:rFonts w:ascii="Times New Roman" w:hAnsi="Times New Roman" w:cs="Times New Roman"/>
          <w:b/>
          <w:sz w:val="24"/>
          <w:szCs w:val="24"/>
          <w:u w:val="single"/>
        </w:rPr>
        <w:t>подобект:  „Реконструкция улица от о.т. 62 до о.т. 74”</w:t>
      </w:r>
    </w:p>
    <w:p w:rsidR="00555694" w:rsidRPr="00823FD4" w:rsidRDefault="00555694" w:rsidP="00555694">
      <w:pPr>
        <w:pStyle w:val="ListParagraph"/>
        <w:ind w:left="78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55694" w:rsidRPr="00823FD4" w:rsidRDefault="00555694" w:rsidP="00555694">
      <w:pPr>
        <w:pStyle w:val="ListParagraph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555694" w:rsidRPr="00823FD4" w:rsidRDefault="00555694" w:rsidP="005556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Село Бърчево се намира на  30 км от областния център Смолян и на 3 км от общинския център Рудозем</w:t>
      </w:r>
      <w:r w:rsidRPr="00823F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823FD4">
        <w:rPr>
          <w:rFonts w:ascii="Times New Roman" w:hAnsi="Times New Roman" w:cs="Times New Roman"/>
          <w:sz w:val="24"/>
          <w:szCs w:val="24"/>
        </w:rPr>
        <w:t xml:space="preserve">Улицата е разкрита, изпълнени са каменни укрепителни и задържащи стени. Положена е 2-3см асфалтова настилка с много неравности и кръпки. </w:t>
      </w:r>
    </w:p>
    <w:p w:rsidR="00555694" w:rsidRPr="00823FD4" w:rsidRDefault="00555694" w:rsidP="00555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</w:r>
    </w:p>
    <w:p w:rsidR="00555694" w:rsidRPr="00823FD4" w:rsidRDefault="006226E4" w:rsidP="00555694">
      <w:pPr>
        <w:pStyle w:val="Title"/>
        <w:ind w:firstLine="708"/>
        <w:jc w:val="left"/>
        <w:rPr>
          <w:rFonts w:ascii="Times New Roman" w:eastAsiaTheme="minorHAnsi" w:hAnsi="Times New Roman" w:cs="Times New Roman"/>
          <w:b w:val="0"/>
          <w:bCs w:val="0"/>
        </w:rPr>
      </w:pPr>
      <w:r w:rsidRPr="00823FD4">
        <w:rPr>
          <w:rFonts w:ascii="Times New Roman" w:eastAsiaTheme="minorHAnsi" w:hAnsi="Times New Roman" w:cs="Times New Roman"/>
          <w:b w:val="0"/>
          <w:bCs w:val="0"/>
        </w:rPr>
        <w:t xml:space="preserve">Ситуационно решение </w:t>
      </w:r>
    </w:p>
    <w:p w:rsidR="00555694" w:rsidRPr="00823FD4" w:rsidRDefault="00555694" w:rsidP="005556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>Габарита на улицата в пържите 100 метра е променлив като в най –тесните участъци – 2бр. по 5 метра  е с 3.00м пътно платно. В останалите участъци на първите 100 метра пътното платно е с променлива ширина 3,00 – 3,70м. Ширината се определя изцяло от съществуващите подпорни стени от двете страни. От км 0+100 до км 0+180 габарита е 3м пътно платно и минимум 50см тротоар със земно-насипна настилка.</w:t>
      </w:r>
    </w:p>
    <w:p w:rsidR="00555694" w:rsidRDefault="00555694" w:rsidP="00555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             Изпълнението на улицата налага изпълнението на една декоративна стена с дължина 9,70м за оформяне кръстовището в началото на  обекта и бетонов банкет с дължина 16м след км 0+117. Материалите за изпълнението им са бетон С(16-25)  и стомана АIII.</w:t>
      </w:r>
    </w:p>
    <w:p w:rsidR="0063785A" w:rsidRPr="00823FD4" w:rsidRDefault="0063785A" w:rsidP="00555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26E4" w:rsidRPr="0063785A" w:rsidRDefault="0063785A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785A">
        <w:rPr>
          <w:rFonts w:ascii="Times New Roman" w:eastAsia="Times New Roman" w:hAnsi="Times New Roman" w:cs="Times New Roman"/>
          <w:b/>
          <w:lang w:eastAsia="bg-BG"/>
        </w:rPr>
        <w:t>Количествена сметка</w:t>
      </w:r>
    </w:p>
    <w:tbl>
      <w:tblPr>
        <w:tblW w:w="886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6"/>
        <w:gridCol w:w="1047"/>
        <w:gridCol w:w="1398"/>
        <w:gridCol w:w="4165"/>
        <w:gridCol w:w="717"/>
        <w:gridCol w:w="785"/>
      </w:tblGrid>
      <w:tr w:rsidR="0063785A" w:rsidRPr="00470B97" w:rsidTr="0063785A">
        <w:trPr>
          <w:gridAfter w:val="5"/>
          <w:wAfter w:w="8112" w:type="dxa"/>
          <w:trHeight w:val="57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63785A" w:rsidRPr="00470B97" w:rsidTr="0063785A">
        <w:trPr>
          <w:trHeight w:val="30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Номер</w:t>
            </w:r>
          </w:p>
        </w:tc>
        <w:tc>
          <w:tcPr>
            <w:tcW w:w="1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Поз.ПСД</w:t>
            </w:r>
            <w:proofErr w:type="spellEnd"/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Шифър</w:t>
            </w:r>
          </w:p>
        </w:tc>
        <w:tc>
          <w:tcPr>
            <w:tcW w:w="4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Наименование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мярка</w:t>
            </w:r>
          </w:p>
        </w:tc>
        <w:tc>
          <w:tcPr>
            <w:tcW w:w="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К-во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ЗЕМНИ РАБОТИ / 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102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8101502212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ИЗКОПИ ЗА ПЪТИЩА И ЖП 3000до6000М3/КМ В ЗЕМНИ ПОЧВИ МАШИННО &lt;&lt;01-05-005&gt;&gt;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326,60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*000000001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РАЗРУШАВАНЕ НА СТАРА АСФАЛТОВА  НАСТИЛКА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17,40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8101403210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НАТОВАРВАНЕ РАЗКОПАНА ЗЕМНА ПОЧВА НА ТРАНСПОРТ С БАГЕР &lt;&lt;01-04-032&gt;&gt;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344,00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*925300006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ПРЕВОЗ ПОЧВИ НА ДЕПО НА 10КМ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344,00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8101409111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РАЗРИВАНЕ ПОЧВИ НА ДЕПО С БУЛДОЗЕР &lt;&lt;01-04-063&gt;&gt;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344,00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ЗЕМНИ РАБОТИ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ПЪТНИ РАБОТИ / 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8103108000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172,00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8103124120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ВИДИМИ БЕТОНОВИ БОРДЮРИ 15/25 &lt;&lt;03-01-0331&gt;&gt;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102,00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8103123300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ВИДИМИ ВОДЕЩИ ИВИЦИ 25/50 &lt;&lt;03-01-031&gt;&gt;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103,00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*000000003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НАСТИЛКА БЕТОНОВИ ПАВЕТА 8СМ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580,00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8243012000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ПОДЛОЖКИ ОТ  ПЯСЪК 4СМ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23,20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ПЪТНИ РАБОТИ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ОТВОДНЯВАНЕ / 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8245341100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.ЕДНОСТАВНИ УЛИЧНИ ОТТЦИ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8104076260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ПОЛАГАНЕ  ТРЪБИ ф200СМ &lt;&lt;04-07-038&gt;&gt;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ОТВОДНЯВАНЕ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СЪОРЪЖЕНИЯ / 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8101402210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ИЗКОП С БАГЕР ЗЕМ.ПОЧВИ ПРИ НОРМ.У-ВИЯ НА ТРАНСПОРТ &lt;&lt;01-04-027&gt;&gt;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8119013100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ЗА ПРАВИ СТЕНИ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34,00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8102050310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КОФРАЖ ВСИЧКИ ВИДОВЕ СТОМАНОБЕТОННИ ПЛОЧИ ПРИ d=или&lt;15СМ &lt;&lt;02-05-003&gt;&gt;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8102070150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ПОЛАГАНЕ БЕТОН С20/25  &lt;&lt;02-07-004&gt;&gt;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18,34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*593500007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ПРЕВОЗ БЕТОН С АВТОБЕТОНОВОЗ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18,34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8311143801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МОНТАЖ МЕТ.ПАРАПЕТИ С МОНТ.М-НА 1 ГР. &lt;&lt;12-01-049&gt;&gt;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739,68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8101403210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НАТОВАРВАНЕ РАЗКОПАНА ЗЕМНА ПОЧВА НА ТРАНСПОРТ С БАГЕР &lt;&lt;01-04-032&gt;&gt;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*925300006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ПРЕВОЗ ПОЧВИ НА ДЕПО НА 10КМ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8101409111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РАЗРИВАНЕ ПОЧВИ НА ДЕПО С БУЛДОЗЕР &lt;&lt;01-04-063&gt;&gt;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10,00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СЪОРЪЖЕНИЯ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СИГНАЛИЗАЦИЯ  / 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510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8103131110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ДОСТАВКА И МОНТАЖ ПЪТНИ ЗНАЦИ &lt;&lt;03-01-050&gt;&gt;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1,20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*000000002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УКРЕПВАНЕ ПЪТНИ ЗНАЦИ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4,00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 xml:space="preserve">СИГНАЛИЗАЦИЯ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76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РЕКОНСТРУКЦИЯ НА УЛИЦА ОТ О.Т.62 ДО О.Т.74 С.БЪРЧЕВО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ОБЩО: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ДДС 20%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63785A" w:rsidRPr="00470B97" w:rsidTr="0063785A">
        <w:trPr>
          <w:trHeight w:val="255"/>
        </w:trPr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ВСИЧКО: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785A" w:rsidRPr="00470B97" w:rsidRDefault="0063785A" w:rsidP="00470B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70B97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</w:tbl>
    <w:p w:rsidR="00470B97" w:rsidRPr="00823FD4" w:rsidRDefault="00470B97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6E4" w:rsidRPr="00823FD4" w:rsidRDefault="006226E4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B97" w:rsidRDefault="00470B97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6E4" w:rsidRPr="001B476E" w:rsidRDefault="001F7EF6" w:rsidP="006226E4">
      <w:pPr>
        <w:pStyle w:val="ListParagraph"/>
        <w:ind w:left="78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6. </w:t>
      </w:r>
      <w:r w:rsidR="00470B97" w:rsidRPr="001B4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Обект: "Реконструкция на уличната мрежа в с. Бърчево, общ. Рудозем", </w:t>
      </w:r>
      <w:r w:rsidR="006226E4" w:rsidRPr="001B476E">
        <w:rPr>
          <w:rFonts w:ascii="Times New Roman" w:hAnsi="Times New Roman" w:cs="Times New Roman"/>
          <w:b/>
          <w:sz w:val="24"/>
          <w:szCs w:val="24"/>
          <w:u w:val="single"/>
        </w:rPr>
        <w:t>подобект:  „Реконструкция улица от о.т. 82 до о.т. 121”</w:t>
      </w:r>
    </w:p>
    <w:p w:rsidR="006226E4" w:rsidRPr="00823FD4" w:rsidRDefault="006226E4" w:rsidP="006226E4">
      <w:pPr>
        <w:pStyle w:val="ListParagraph"/>
        <w:ind w:left="786"/>
        <w:rPr>
          <w:rFonts w:ascii="Times New Roman" w:hAnsi="Times New Roman" w:cs="Times New Roman"/>
          <w:sz w:val="24"/>
          <w:szCs w:val="24"/>
          <w:u w:val="single"/>
        </w:rPr>
      </w:pPr>
    </w:p>
    <w:p w:rsidR="006226E4" w:rsidRPr="00823FD4" w:rsidRDefault="006226E4" w:rsidP="006226E4">
      <w:pPr>
        <w:pStyle w:val="ListParagraph"/>
        <w:spacing w:after="0"/>
        <w:ind w:left="786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Описание на  съществуващо положение:</w:t>
      </w:r>
    </w:p>
    <w:p w:rsidR="006226E4" w:rsidRPr="00823FD4" w:rsidRDefault="006226E4" w:rsidP="006226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Улицата е разкрита, изпълнени са каменни укрепителни и задържащи стени. Положена е 2-3см асфалтова настилка с много неравности и кръпки. </w:t>
      </w:r>
    </w:p>
    <w:p w:rsidR="006226E4" w:rsidRPr="00823FD4" w:rsidRDefault="006226E4" w:rsidP="006226E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3FD4">
        <w:rPr>
          <w:rFonts w:ascii="Times New Roman" w:hAnsi="Times New Roman" w:cs="Times New Roman"/>
          <w:sz w:val="24"/>
          <w:szCs w:val="24"/>
          <w:u w:val="single"/>
        </w:rPr>
        <w:t>Ситуационно решение</w:t>
      </w:r>
    </w:p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Проектното ситуационно решение е съобразено изцяло със  съществуващата застройка. В първите 50метра габарита ма улицата е 4,10м, като пътното платно е 3,75м. След кръстовището при км0+055 габарита на улицата е променлив.  В останалите участъци на пътното платно е с променлива ширина 3,00 – 3,70м. Заради малките габарити улицата е решена без тротоари.</w:t>
      </w:r>
    </w:p>
    <w:p w:rsidR="006226E4" w:rsidRPr="00823FD4" w:rsidRDefault="006226E4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ab/>
        <w:t>В голямата си част настилката на улицата е ограничена от застройката.</w:t>
      </w:r>
    </w:p>
    <w:p w:rsidR="001B252E" w:rsidRPr="00823FD4" w:rsidRDefault="001B252E" w:rsidP="006226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 </w:t>
      </w:r>
      <w:r w:rsidR="006226E4" w:rsidRPr="00823FD4">
        <w:rPr>
          <w:rFonts w:ascii="Times New Roman" w:hAnsi="Times New Roman" w:cs="Times New Roman"/>
          <w:sz w:val="24"/>
          <w:szCs w:val="24"/>
        </w:rPr>
        <w:t xml:space="preserve">   </w:t>
      </w:r>
      <w:r w:rsidRPr="00823FD4">
        <w:rPr>
          <w:rFonts w:ascii="Times New Roman" w:hAnsi="Times New Roman" w:cs="Times New Roman"/>
          <w:sz w:val="24"/>
          <w:szCs w:val="24"/>
        </w:rPr>
        <w:t xml:space="preserve"> </w:t>
      </w:r>
      <w:r w:rsidR="006226E4" w:rsidRPr="00823FD4">
        <w:rPr>
          <w:rFonts w:ascii="Times New Roman" w:hAnsi="Times New Roman" w:cs="Times New Roman"/>
          <w:sz w:val="24"/>
          <w:szCs w:val="24"/>
        </w:rPr>
        <w:t>Няма проектирани  нови съоръжения. Предвидени са средства за повдигане на съществуващите оттоци и корона на стената от км</w:t>
      </w:r>
      <w:r w:rsidRPr="00823FD4">
        <w:rPr>
          <w:rFonts w:ascii="Times New Roman" w:hAnsi="Times New Roman" w:cs="Times New Roman"/>
          <w:sz w:val="24"/>
          <w:szCs w:val="24"/>
        </w:rPr>
        <w:t xml:space="preserve"> 0+020 до км0+055. Материалът за изпълнението им са бетон С(20-25) </w:t>
      </w:r>
    </w:p>
    <w:p w:rsidR="001B252E" w:rsidRPr="00823FD4" w:rsidRDefault="001B252E" w:rsidP="001B252E">
      <w:pPr>
        <w:pStyle w:val="ListParagraph"/>
        <w:spacing w:after="0"/>
        <w:ind w:left="2202" w:firstLine="630"/>
        <w:rPr>
          <w:rFonts w:ascii="Times New Roman" w:hAnsi="Times New Roman" w:cs="Times New Roman"/>
          <w:b/>
          <w:sz w:val="24"/>
          <w:szCs w:val="24"/>
        </w:rPr>
      </w:pPr>
      <w:r w:rsidRPr="00823FD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226E4" w:rsidRPr="00823FD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883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046"/>
        <w:gridCol w:w="1495"/>
        <w:gridCol w:w="3862"/>
        <w:gridCol w:w="796"/>
        <w:gridCol w:w="953"/>
      </w:tblGrid>
      <w:tr w:rsidR="00DA440A" w:rsidRPr="00434CA4" w:rsidTr="00DA440A">
        <w:trPr>
          <w:gridAfter w:val="4"/>
          <w:wAfter w:w="7106" w:type="dxa"/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proofErr w:type="spellStart"/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Поз.ПСД</w:t>
            </w:r>
            <w:proofErr w:type="spellEnd"/>
          </w:p>
        </w:tc>
        <w:tc>
          <w:tcPr>
            <w:tcW w:w="1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Шифър</w:t>
            </w:r>
          </w:p>
        </w:tc>
        <w:tc>
          <w:tcPr>
            <w:tcW w:w="38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</w:t>
            </w:r>
          </w:p>
        </w:tc>
        <w:tc>
          <w:tcPr>
            <w:tcW w:w="7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мярка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К-во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ЗЕМНИ РАБОТИ / 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8101502212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ИЗКОПИ ЗА ПЪТИЩА И ЖП 3000до6000М3/КМ В ЗЕМНИ ПОЧВИ МАШИННО &lt;&lt;01-05-005&gt;&gt;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362,00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*000000001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РАЗРУШАВАНЕ НА СТАРА АСФАЛТОВА  НАСТИЛКА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32,00</w:t>
            </w:r>
          </w:p>
        </w:tc>
      </w:tr>
      <w:tr w:rsidR="00DA440A" w:rsidRPr="00434CA4" w:rsidTr="00DA440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8101403210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НАТОВАРВАНЕ РАЗКОПАНА ЗЕМНА ПОЧВА НА ТРАНСПОРТ С БАГЕР &lt;&lt;01-04-032&gt;&gt;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394,00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*925300006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ПРЕВОЗ ПОЧВИ НА ДЕПО НА 10КМ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394,00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8101409111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РАЗРИВАНЕ ПОЧВИ НА ДЕПО С БУЛДОЗЕР &lt;&lt;01-04-063&gt;&gt;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394,00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ЗЕМНИ РАБОТИ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ПЪТНИ РАБОТИ / 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8103108000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ТРОШЕНОКАМЕННА НАСТИЛКА ОТ НЕСОРТИРАН ТРОШЕН КАМЪК 0/63 &lt;&lt;03-01-008&gt;&gt;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297,00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8103124120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ВИДИМИ БЕТОНОВИ БОРДЮРИ 15/25 &lt;&lt;03-01-0331&gt;&gt;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78,00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8103123300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ВИДИМИ ВОДЕЩИ ИВИЦИ 25/50 &lt;&lt;03-01-031&gt;&gt;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86,00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*000000002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НАСТИЛКА БЕТОНОВИ ПАВЕТА 8СМ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808,00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8243012000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ПОДЛОЖКИ ОТ  ПЯСЪК 4СМ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32,32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ПЪТНИ РАБОТИ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ОТВОДНЯВАНЕ / 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8245341100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РЕШЕТКИ ЗА СЪЩЕСТВУВАЩИ НЕСТАНДАРТНИ ОТТОЧНИ ШАХТИ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8455470000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ПОВДИГАНЕ НА ОТТОЧНИ  ШАХТИ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8,00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ОТВОДНЯВАНЕ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СЪОРЪЖЕНИЯ / 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8102050310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КОФРАЖ ЗА СТЕНИ ШАПКИ СЪЩЕСТВУВАЩИ СТЕНИ &lt;&lt;02-05-003&gt;&gt;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54,00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8102070150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ПОЛАГАНЕ БЕТОН С20/25  «02-07-004&gt;&gt;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5,40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*593500007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ПРЕВОЗ БЕТОН С АВТОБЕТОНОВОЗ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5,40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8311143801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МОНТАЖ МЕТ.ПАРАПЕТИ С МОНТ.М-НА 1 ГР. &lt;&lt;12-01-049&gt;&gt;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кг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1386,90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СЪОРЪЖЕНИЯ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СИГНАЛИЗАЦИЯ / 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8103131110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ДОСТАВКА И МОНТАЖ ПЪТНИ ЗНАЦИ &lt;&lt;03-01-050&gt;&gt;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0,90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18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*000000003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УКРЕПВАНЕ ПЪТНИ ЗНАЦИ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3,00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*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СИГНАЛИЗАЦИЯ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РЕКОНСТРУКЦИЯ НА УЛИЦА ОТ О.Т.82 ДО О.Т.121 - С.БЪРЧЕВО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ОБЩО: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ДДС 20%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A440A" w:rsidRPr="00434CA4" w:rsidTr="00DA440A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ВСИЧКО: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40A" w:rsidRPr="00434CA4" w:rsidRDefault="00DA440A" w:rsidP="00434C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434CA4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</w:tbl>
    <w:p w:rsidR="006226E4" w:rsidRPr="00823FD4" w:rsidRDefault="006226E4" w:rsidP="00A442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226E4" w:rsidRPr="00823FD4" w:rsidSect="004325CC">
      <w:headerReference w:type="default" r:id="rId8"/>
      <w:pgSz w:w="11906" w:h="16838"/>
      <w:pgMar w:top="56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8C9" w:rsidRDefault="003338C9" w:rsidP="00F55CDA">
      <w:pPr>
        <w:spacing w:after="0" w:line="240" w:lineRule="auto"/>
      </w:pPr>
      <w:r>
        <w:separator/>
      </w:r>
    </w:p>
  </w:endnote>
  <w:endnote w:type="continuationSeparator" w:id="0">
    <w:p w:rsidR="003338C9" w:rsidRDefault="003338C9" w:rsidP="00F55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8C9" w:rsidRDefault="003338C9" w:rsidP="00F55CDA">
      <w:pPr>
        <w:spacing w:after="0" w:line="240" w:lineRule="auto"/>
      </w:pPr>
      <w:r>
        <w:separator/>
      </w:r>
    </w:p>
  </w:footnote>
  <w:footnote w:type="continuationSeparator" w:id="0">
    <w:p w:rsidR="003338C9" w:rsidRDefault="003338C9" w:rsidP="00F55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BFE" w:rsidRDefault="00B66BFE" w:rsidP="00F55CD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w:drawing>
        <wp:anchor distT="0" distB="0" distL="114300" distR="114300" simplePos="0" relativeHeight="251657728" behindDoc="1" locked="0" layoutInCell="1" allowOverlap="1" wp14:anchorId="434F34A9" wp14:editId="50A4046C">
          <wp:simplePos x="0" y="0"/>
          <wp:positionH relativeFrom="column">
            <wp:posOffset>4358005</wp:posOffset>
          </wp:positionH>
          <wp:positionV relativeFrom="paragraph">
            <wp:posOffset>-59055</wp:posOffset>
          </wp:positionV>
          <wp:extent cx="1566545" cy="100203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1F7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136.15pt;margin-top:0;width:179.9pt;height:73.5pt;z-index:251659264;visibility:visible;mso-width-percent:400;mso-wrap-distance-top:3.6pt;mso-wrap-distance-bottom:3.6pt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B66BFE" w:rsidRPr="00490892" w:rsidRDefault="00B66BFE" w:rsidP="00F55CDA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B66BFE" w:rsidRPr="00490892" w:rsidRDefault="00B66BFE" w:rsidP="00F55CDA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inline distT="0" distB="0" distL="0" distR="0" wp14:anchorId="2BB1F14F" wp14:editId="64831C0B">
          <wp:extent cx="1438910" cy="930275"/>
          <wp:effectExtent l="19050" t="0" r="8890" b="0"/>
          <wp:docPr id="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en-US"/>
      </w:rPr>
      <w:tab/>
    </w:r>
    <w:r>
      <w:rPr>
        <w:noProof/>
        <w:lang w:eastAsia="bg-BG"/>
      </w:rPr>
      <w:drawing>
        <wp:inline distT="0" distB="0" distL="0" distR="0" wp14:anchorId="14D7C29E" wp14:editId="3451DB1A">
          <wp:extent cx="1788795" cy="1002030"/>
          <wp:effectExtent l="19050" t="0" r="1905" b="0"/>
          <wp:docPr id="1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bg-BG"/>
      </w:rPr>
      <w:tab/>
    </w:r>
    <w:r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B66BFE" w:rsidRPr="00490892" w:rsidTr="004325CC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B66BFE" w:rsidRPr="00490892" w:rsidRDefault="00B66BFE" w:rsidP="004325C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B66BFE" w:rsidRPr="00490892" w:rsidRDefault="00B66BFE" w:rsidP="004325C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B66BFE" w:rsidRPr="006F67F4" w:rsidRDefault="00B66BFE" w:rsidP="004325C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B66BFE" w:rsidRDefault="00B66BFE" w:rsidP="00F55CDA">
    <w:pPr>
      <w:pStyle w:val="Header"/>
    </w:pPr>
  </w:p>
  <w:p w:rsidR="00B66BFE" w:rsidRDefault="00B66B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2F3C"/>
    <w:multiLevelType w:val="hybridMultilevel"/>
    <w:tmpl w:val="63727582"/>
    <w:lvl w:ilvl="0" w:tplc="7312E4F0">
      <w:start w:val="6"/>
      <w:numFmt w:val="bullet"/>
      <w:lvlText w:val="-"/>
      <w:lvlJc w:val="left"/>
      <w:pPr>
        <w:ind w:left="1218" w:hanging="360"/>
      </w:pPr>
      <w:rPr>
        <w:rFonts w:ascii="Arial" w:eastAsia="Times New Roman" w:hAnsi="Arial" w:cs="Arial" w:hint="default"/>
        <w:color w:val="000000"/>
      </w:rPr>
    </w:lvl>
    <w:lvl w:ilvl="1" w:tplc="0402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1">
    <w:nsid w:val="1BC15EF0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F0A39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D4648"/>
    <w:multiLevelType w:val="multilevel"/>
    <w:tmpl w:val="E7F66C8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FF46A2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7A5671"/>
    <w:multiLevelType w:val="hybridMultilevel"/>
    <w:tmpl w:val="B5AAA8A8"/>
    <w:lvl w:ilvl="0" w:tplc="D43EF3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C2C34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D49FD"/>
    <w:multiLevelType w:val="hybridMultilevel"/>
    <w:tmpl w:val="D9226FF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991"/>
    <w:rsid w:val="00011417"/>
    <w:rsid w:val="00014DBA"/>
    <w:rsid w:val="000174F5"/>
    <w:rsid w:val="00084B83"/>
    <w:rsid w:val="00095BB3"/>
    <w:rsid w:val="000B723A"/>
    <w:rsid w:val="00160942"/>
    <w:rsid w:val="001815A9"/>
    <w:rsid w:val="001A202F"/>
    <w:rsid w:val="001B252E"/>
    <w:rsid w:val="001B476E"/>
    <w:rsid w:val="001C29DF"/>
    <w:rsid w:val="001D742B"/>
    <w:rsid w:val="001F7EF6"/>
    <w:rsid w:val="002302AA"/>
    <w:rsid w:val="002A42A1"/>
    <w:rsid w:val="002E63C3"/>
    <w:rsid w:val="002F5B74"/>
    <w:rsid w:val="003151B0"/>
    <w:rsid w:val="003324CA"/>
    <w:rsid w:val="003338C9"/>
    <w:rsid w:val="003C241F"/>
    <w:rsid w:val="00424A28"/>
    <w:rsid w:val="004325CC"/>
    <w:rsid w:val="00434CA4"/>
    <w:rsid w:val="00441F70"/>
    <w:rsid w:val="00444376"/>
    <w:rsid w:val="00451B75"/>
    <w:rsid w:val="00470B97"/>
    <w:rsid w:val="00473043"/>
    <w:rsid w:val="004B3A83"/>
    <w:rsid w:val="004F42C9"/>
    <w:rsid w:val="00500EF9"/>
    <w:rsid w:val="00555694"/>
    <w:rsid w:val="005562C0"/>
    <w:rsid w:val="00564BC7"/>
    <w:rsid w:val="00587F56"/>
    <w:rsid w:val="005A7475"/>
    <w:rsid w:val="005B2525"/>
    <w:rsid w:val="006226E4"/>
    <w:rsid w:val="00633D73"/>
    <w:rsid w:val="0063785A"/>
    <w:rsid w:val="006974FA"/>
    <w:rsid w:val="006B5488"/>
    <w:rsid w:val="006C1272"/>
    <w:rsid w:val="00777FB5"/>
    <w:rsid w:val="007F3878"/>
    <w:rsid w:val="00803066"/>
    <w:rsid w:val="008127E3"/>
    <w:rsid w:val="00823FD4"/>
    <w:rsid w:val="00857216"/>
    <w:rsid w:val="00903D5D"/>
    <w:rsid w:val="00951357"/>
    <w:rsid w:val="0096594B"/>
    <w:rsid w:val="0097357F"/>
    <w:rsid w:val="009A7494"/>
    <w:rsid w:val="00A056F4"/>
    <w:rsid w:val="00A12991"/>
    <w:rsid w:val="00A4423A"/>
    <w:rsid w:val="00B66BFE"/>
    <w:rsid w:val="00BA141C"/>
    <w:rsid w:val="00BC4460"/>
    <w:rsid w:val="00C10D1C"/>
    <w:rsid w:val="00C147BC"/>
    <w:rsid w:val="00D17A39"/>
    <w:rsid w:val="00D36A7C"/>
    <w:rsid w:val="00D53368"/>
    <w:rsid w:val="00DA440A"/>
    <w:rsid w:val="00DC07C6"/>
    <w:rsid w:val="00DC7FEF"/>
    <w:rsid w:val="00E2745E"/>
    <w:rsid w:val="00E41C94"/>
    <w:rsid w:val="00E5587B"/>
    <w:rsid w:val="00E90ED1"/>
    <w:rsid w:val="00E97B1E"/>
    <w:rsid w:val="00F051EB"/>
    <w:rsid w:val="00F233F2"/>
    <w:rsid w:val="00F326CD"/>
    <w:rsid w:val="00F5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DEEA4121-8C48-4705-8EC1-70207BEB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F5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3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694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23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694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5A7475"/>
    <w:pPr>
      <w:ind w:left="720"/>
      <w:contextualSpacing/>
    </w:pPr>
  </w:style>
  <w:style w:type="character" w:customStyle="1" w:styleId="9">
    <w:name w:val="Основен текст (9)_"/>
    <w:basedOn w:val="DefaultParagraphFont"/>
    <w:link w:val="90"/>
    <w:rsid w:val="00E97B1E"/>
    <w:rPr>
      <w:rFonts w:ascii="Arial" w:eastAsia="Arial" w:hAnsi="Arial" w:cs="Arial"/>
      <w:shd w:val="clear" w:color="auto" w:fill="FFFFFF"/>
    </w:rPr>
  </w:style>
  <w:style w:type="paragraph" w:customStyle="1" w:styleId="90">
    <w:name w:val="Основен текст (9)"/>
    <w:basedOn w:val="Normal"/>
    <w:link w:val="9"/>
    <w:rsid w:val="00E97B1E"/>
    <w:pPr>
      <w:widowControl w:val="0"/>
      <w:shd w:val="clear" w:color="auto" w:fill="FFFFFF"/>
      <w:spacing w:before="300" w:after="660" w:line="0" w:lineRule="atLeast"/>
      <w:ind w:hanging="420"/>
    </w:pPr>
    <w:rPr>
      <w:rFonts w:ascii="Arial" w:eastAsia="Arial" w:hAnsi="Arial" w:cs="Arial"/>
    </w:rPr>
  </w:style>
  <w:style w:type="character" w:customStyle="1" w:styleId="2">
    <w:name w:val="Основен текст (2)_"/>
    <w:basedOn w:val="DefaultParagraphFont"/>
    <w:link w:val="20"/>
    <w:rsid w:val="00E97B1E"/>
    <w:rPr>
      <w:rFonts w:ascii="Arial" w:eastAsia="Arial" w:hAnsi="Arial" w:cs="Arial"/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E97B1E"/>
    <w:pPr>
      <w:widowControl w:val="0"/>
      <w:shd w:val="clear" w:color="auto" w:fill="FFFFFF"/>
      <w:spacing w:after="0" w:line="0" w:lineRule="atLeast"/>
      <w:ind w:hanging="340"/>
    </w:pPr>
    <w:rPr>
      <w:rFonts w:ascii="Arial" w:eastAsia="Arial" w:hAnsi="Arial" w:cs="Arial"/>
    </w:rPr>
  </w:style>
  <w:style w:type="paragraph" w:styleId="Header">
    <w:name w:val="header"/>
    <w:aliases w:val="Intestazione.int.intestazione,Intestazione.int,Char1 Char"/>
    <w:basedOn w:val="Normal"/>
    <w:link w:val="HeaderChar"/>
    <w:uiPriority w:val="99"/>
    <w:unhideWhenUsed/>
    <w:rsid w:val="00973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Intestazione.int.intestazione Char1,Intestazione.int Char1,Char1 Char Char1"/>
    <w:basedOn w:val="DefaultParagraphFont"/>
    <w:link w:val="Header"/>
    <w:uiPriority w:val="99"/>
    <w:rsid w:val="0097357F"/>
  </w:style>
  <w:style w:type="paragraph" w:styleId="Title">
    <w:name w:val="Title"/>
    <w:basedOn w:val="Normal"/>
    <w:link w:val="TitleChar"/>
    <w:qFormat/>
    <w:rsid w:val="006B548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488"/>
    <w:rPr>
      <w:rFonts w:ascii="Arial" w:eastAsia="Times New Roman" w:hAnsi="Arial" w:cs="Arial"/>
      <w:b/>
      <w:bCs/>
      <w:sz w:val="24"/>
      <w:szCs w:val="24"/>
      <w:u w:val="single"/>
    </w:rPr>
  </w:style>
  <w:style w:type="paragraph" w:styleId="BodyText3">
    <w:name w:val="Body Text 3"/>
    <w:basedOn w:val="Normal"/>
    <w:link w:val="BodyText3Char"/>
    <w:rsid w:val="00F233F2"/>
    <w:pPr>
      <w:spacing w:after="0" w:line="36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F233F2"/>
    <w:rPr>
      <w:rFonts w:ascii="Arial" w:eastAsia="Times New Roman" w:hAnsi="Arial" w:cs="Times New Roman"/>
      <w:sz w:val="20"/>
      <w:szCs w:val="20"/>
    </w:rPr>
  </w:style>
  <w:style w:type="character" w:customStyle="1" w:styleId="notranslate">
    <w:name w:val="notranslate"/>
    <w:basedOn w:val="DefaultParagraphFont"/>
    <w:rsid w:val="00F233F2"/>
  </w:style>
  <w:style w:type="paragraph" w:styleId="BalloonText">
    <w:name w:val="Balloon Text"/>
    <w:basedOn w:val="Normal"/>
    <w:link w:val="BalloonTextChar"/>
    <w:uiPriority w:val="99"/>
    <w:semiHidden/>
    <w:unhideWhenUsed/>
    <w:rsid w:val="00D36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7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55C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CDA"/>
  </w:style>
  <w:style w:type="character" w:customStyle="1" w:styleId="HeaderChar1">
    <w:name w:val="Header Char1"/>
    <w:aliases w:val="Intestazione.int.intestazione Char,Intestazione.int Char,Header Char Char,Char1 Char Char"/>
    <w:uiPriority w:val="99"/>
    <w:locked/>
    <w:rsid w:val="00F55CDA"/>
    <w:rPr>
      <w:rFonts w:cs="Times New Roman"/>
    </w:rPr>
  </w:style>
  <w:style w:type="paragraph" w:customStyle="1" w:styleId="font5">
    <w:name w:val="font5"/>
    <w:basedOn w:val="Normal"/>
    <w:rsid w:val="00DC07C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bg-BG"/>
    </w:rPr>
  </w:style>
  <w:style w:type="paragraph" w:customStyle="1" w:styleId="xl70">
    <w:name w:val="xl70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1">
    <w:name w:val="xl71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2">
    <w:name w:val="xl72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3">
    <w:name w:val="xl73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4">
    <w:name w:val="xl74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5">
    <w:name w:val="xl75"/>
    <w:basedOn w:val="Normal"/>
    <w:rsid w:val="00DC07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6">
    <w:name w:val="xl76"/>
    <w:basedOn w:val="Normal"/>
    <w:rsid w:val="00DC07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7">
    <w:name w:val="xl77"/>
    <w:basedOn w:val="Normal"/>
    <w:rsid w:val="00DC07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8">
    <w:name w:val="xl78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79">
    <w:name w:val="xl79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80">
    <w:name w:val="xl80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81">
    <w:name w:val="xl81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2">
    <w:name w:val="xl82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3">
    <w:name w:val="xl83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4">
    <w:name w:val="xl84"/>
    <w:basedOn w:val="Normal"/>
    <w:rsid w:val="00DC07C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85">
    <w:name w:val="xl85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6">
    <w:name w:val="xl86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7">
    <w:name w:val="xl87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8">
    <w:name w:val="xl88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89">
    <w:name w:val="xl89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0">
    <w:name w:val="xl90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91">
    <w:name w:val="xl91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2">
    <w:name w:val="xl92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3">
    <w:name w:val="xl93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4">
    <w:name w:val="xl94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5">
    <w:name w:val="xl95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6">
    <w:name w:val="xl96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7">
    <w:name w:val="xl97"/>
    <w:basedOn w:val="Normal"/>
    <w:rsid w:val="00DC07C6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98">
    <w:name w:val="xl98"/>
    <w:basedOn w:val="Normal"/>
    <w:rsid w:val="00DC07C6"/>
    <w:pPr>
      <w:pBdr>
        <w:top w:val="double" w:sz="6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99">
    <w:name w:val="xl99"/>
    <w:basedOn w:val="Normal"/>
    <w:rsid w:val="00DC07C6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00">
    <w:name w:val="xl100"/>
    <w:basedOn w:val="Normal"/>
    <w:rsid w:val="00DC07C6"/>
    <w:pPr>
      <w:pBdr>
        <w:top w:val="dashed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01">
    <w:name w:val="xl101"/>
    <w:basedOn w:val="Normal"/>
    <w:rsid w:val="00DC07C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2">
    <w:name w:val="xl102"/>
    <w:basedOn w:val="Normal"/>
    <w:rsid w:val="00DC07C6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3">
    <w:name w:val="xl103"/>
    <w:basedOn w:val="Normal"/>
    <w:rsid w:val="00DC07C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4">
    <w:name w:val="xl104"/>
    <w:basedOn w:val="Normal"/>
    <w:rsid w:val="00DC07C6"/>
    <w:pPr>
      <w:pBdr>
        <w:top w:val="dashed" w:sz="4" w:space="0" w:color="auto"/>
        <w:lef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5">
    <w:name w:val="xl105"/>
    <w:basedOn w:val="Normal"/>
    <w:rsid w:val="00DC07C6"/>
    <w:pPr>
      <w:pBdr>
        <w:top w:val="double" w:sz="6" w:space="0" w:color="auto"/>
        <w:left w:val="single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6">
    <w:name w:val="xl106"/>
    <w:basedOn w:val="Normal"/>
    <w:rsid w:val="00DC07C6"/>
    <w:pPr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07">
    <w:name w:val="xl107"/>
    <w:basedOn w:val="Normal"/>
    <w:rsid w:val="00DC07C6"/>
    <w:pPr>
      <w:pBdr>
        <w:top w:val="dashed" w:sz="4" w:space="0" w:color="auto"/>
        <w:left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8">
    <w:name w:val="xl108"/>
    <w:basedOn w:val="Normal"/>
    <w:rsid w:val="00DC07C6"/>
    <w:pPr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09">
    <w:name w:val="xl109"/>
    <w:basedOn w:val="Normal"/>
    <w:rsid w:val="00DC07C6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0">
    <w:name w:val="xl110"/>
    <w:basedOn w:val="Normal"/>
    <w:rsid w:val="00DC07C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32"/>
      <w:szCs w:val="32"/>
      <w:lang w:eastAsia="bg-BG"/>
    </w:rPr>
  </w:style>
  <w:style w:type="paragraph" w:customStyle="1" w:styleId="xl111">
    <w:name w:val="xl111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12">
    <w:name w:val="xl112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13">
    <w:name w:val="xl113"/>
    <w:basedOn w:val="Normal"/>
    <w:rsid w:val="00DC07C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14">
    <w:name w:val="xl114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5">
    <w:name w:val="xl115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6">
    <w:name w:val="xl116"/>
    <w:basedOn w:val="Normal"/>
    <w:rsid w:val="00DC07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7">
    <w:name w:val="xl117"/>
    <w:basedOn w:val="Normal"/>
    <w:rsid w:val="00DC07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8">
    <w:name w:val="xl118"/>
    <w:basedOn w:val="Normal"/>
    <w:rsid w:val="00DC07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19">
    <w:name w:val="xl119"/>
    <w:basedOn w:val="Normal"/>
    <w:rsid w:val="00DC07C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0">
    <w:name w:val="xl120"/>
    <w:basedOn w:val="Normal"/>
    <w:rsid w:val="00DC07C6"/>
    <w:pPr>
      <w:pBdr>
        <w:top w:val="dashed" w:sz="4" w:space="0" w:color="auto"/>
        <w:bottom w:val="dashed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1">
    <w:name w:val="xl121"/>
    <w:basedOn w:val="Normal"/>
    <w:rsid w:val="00DC07C6"/>
    <w:pPr>
      <w:pBdr>
        <w:top w:val="dashed" w:sz="4" w:space="0" w:color="auto"/>
        <w:bottom w:val="dashed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2">
    <w:name w:val="xl122"/>
    <w:basedOn w:val="Normal"/>
    <w:rsid w:val="00DC07C6"/>
    <w:pPr>
      <w:pBdr>
        <w:top w:val="dashed" w:sz="4" w:space="0" w:color="auto"/>
        <w:bottom w:val="dashed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3">
    <w:name w:val="xl123"/>
    <w:basedOn w:val="Normal"/>
    <w:rsid w:val="00DC07C6"/>
    <w:pPr>
      <w:pBdr>
        <w:top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4">
    <w:name w:val="xl124"/>
    <w:basedOn w:val="Normal"/>
    <w:rsid w:val="00DC07C6"/>
    <w:pPr>
      <w:pBdr>
        <w:top w:val="dashed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5">
    <w:name w:val="xl125"/>
    <w:basedOn w:val="Normal"/>
    <w:rsid w:val="00DC07C6"/>
    <w:pPr>
      <w:pBdr>
        <w:top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6">
    <w:name w:val="xl126"/>
    <w:basedOn w:val="Normal"/>
    <w:rsid w:val="00DC07C6"/>
    <w:pPr>
      <w:pBdr>
        <w:top w:val="dashed" w:sz="4" w:space="0" w:color="auto"/>
        <w:bottom w:val="dash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7">
    <w:name w:val="xl127"/>
    <w:basedOn w:val="Normal"/>
    <w:rsid w:val="00DC07C6"/>
    <w:pPr>
      <w:pBdr>
        <w:top w:val="double" w:sz="6" w:space="0" w:color="auto"/>
        <w:bottom w:val="dash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8">
    <w:name w:val="xl128"/>
    <w:basedOn w:val="Normal"/>
    <w:rsid w:val="00DC07C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29">
    <w:name w:val="xl129"/>
    <w:basedOn w:val="Normal"/>
    <w:rsid w:val="00DC07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semiHidden/>
    <w:unhideWhenUsed/>
    <w:rsid w:val="00E90E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0ED1"/>
    <w:rPr>
      <w:color w:val="800080"/>
      <w:u w:val="single"/>
    </w:rPr>
  </w:style>
  <w:style w:type="paragraph" w:customStyle="1" w:styleId="xl130">
    <w:name w:val="xl130"/>
    <w:basedOn w:val="Normal"/>
    <w:rsid w:val="00E90ED1"/>
    <w:pPr>
      <w:pBdr>
        <w:top w:val="double" w:sz="6" w:space="0" w:color="auto"/>
        <w:bottom w:val="dash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1">
    <w:name w:val="xl131"/>
    <w:basedOn w:val="Normal"/>
    <w:rsid w:val="00084B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2">
    <w:name w:val="xl132"/>
    <w:basedOn w:val="Normal"/>
    <w:rsid w:val="00084B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3">
    <w:name w:val="xl133"/>
    <w:basedOn w:val="Normal"/>
    <w:rsid w:val="00084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4">
    <w:name w:val="xl134"/>
    <w:basedOn w:val="Normal"/>
    <w:rsid w:val="00084B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5">
    <w:name w:val="xl135"/>
    <w:basedOn w:val="Normal"/>
    <w:rsid w:val="00084B83"/>
    <w:pPr>
      <w:pBdr>
        <w:top w:val="single" w:sz="4" w:space="0" w:color="auto"/>
        <w:bottom w:val="dash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6">
    <w:name w:val="xl136"/>
    <w:basedOn w:val="Normal"/>
    <w:rsid w:val="00084B8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32"/>
      <w:szCs w:val="32"/>
      <w:lang w:eastAsia="bg-BG"/>
    </w:rPr>
  </w:style>
  <w:style w:type="paragraph" w:customStyle="1" w:styleId="xl137">
    <w:name w:val="xl137"/>
    <w:basedOn w:val="Normal"/>
    <w:rsid w:val="00084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38">
    <w:name w:val="xl138"/>
    <w:basedOn w:val="Normal"/>
    <w:rsid w:val="00084B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FE576-3140-414A-823D-B5BCE3ED1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25</Pages>
  <Words>5882</Words>
  <Characters>33530</Characters>
  <Application>Microsoft Office Word</Application>
  <DocSecurity>0</DocSecurity>
  <Lines>279</Lines>
  <Paragraphs>78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52</cp:revision>
  <cp:lastPrinted>2018-12-10T12:54:00Z</cp:lastPrinted>
  <dcterms:created xsi:type="dcterms:W3CDTF">2016-09-20T05:19:00Z</dcterms:created>
  <dcterms:modified xsi:type="dcterms:W3CDTF">2018-12-10T14:02:00Z</dcterms:modified>
</cp:coreProperties>
</file>